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1" w:rsidRDefault="008B3F91" w:rsidP="008B3F91">
      <w:pPr>
        <w:tabs>
          <w:tab w:val="left" w:pos="6816"/>
        </w:tabs>
        <w:ind w:firstLine="9072"/>
        <w:jc w:val="both"/>
      </w:pPr>
      <w:r>
        <w:t>Приложение</w:t>
      </w:r>
      <w:r w:rsidR="004C70EB">
        <w:t xml:space="preserve"> </w:t>
      </w:r>
      <w:r w:rsidR="003174A5">
        <w:t>2</w:t>
      </w:r>
    </w:p>
    <w:p w:rsidR="008B3F91" w:rsidRDefault="008B3F91" w:rsidP="008B3F91">
      <w:pPr>
        <w:tabs>
          <w:tab w:val="left" w:pos="6816"/>
        </w:tabs>
        <w:ind w:firstLine="9072"/>
        <w:jc w:val="both"/>
      </w:pPr>
    </w:p>
    <w:p w:rsidR="008B3F91" w:rsidRPr="007D73E7" w:rsidRDefault="008B3F91" w:rsidP="008B3F91">
      <w:pPr>
        <w:autoSpaceDE w:val="0"/>
        <w:autoSpaceDN w:val="0"/>
        <w:adjustRightInd w:val="0"/>
        <w:rPr>
          <w:b/>
        </w:rPr>
      </w:pPr>
    </w:p>
    <w:p w:rsidR="008B3F91" w:rsidRPr="007D73E7" w:rsidRDefault="008B3F91" w:rsidP="008B3F91">
      <w:pPr>
        <w:jc w:val="center"/>
        <w:rPr>
          <w:b/>
          <w:sz w:val="28"/>
          <w:szCs w:val="28"/>
        </w:rPr>
      </w:pPr>
      <w:r w:rsidRPr="007D73E7">
        <w:rPr>
          <w:b/>
          <w:sz w:val="28"/>
          <w:szCs w:val="28"/>
        </w:rPr>
        <w:t xml:space="preserve">Информации </w:t>
      </w:r>
    </w:p>
    <w:p w:rsidR="001D60C9" w:rsidRDefault="008B3F91" w:rsidP="008B3F91">
      <w:pPr>
        <w:jc w:val="center"/>
        <w:rPr>
          <w:b/>
          <w:sz w:val="28"/>
          <w:szCs w:val="28"/>
        </w:rPr>
      </w:pPr>
      <w:r w:rsidRPr="007D73E7">
        <w:rPr>
          <w:b/>
          <w:sz w:val="28"/>
          <w:szCs w:val="28"/>
        </w:rPr>
        <w:t xml:space="preserve">о реализации государственного профилактического проекта </w:t>
      </w:r>
      <w:r w:rsidR="00277CB8">
        <w:rPr>
          <w:b/>
          <w:sz w:val="28"/>
          <w:szCs w:val="28"/>
        </w:rPr>
        <w:t>«Новолукомль – здоровый город»</w:t>
      </w:r>
      <w:r w:rsidRPr="007D73E7">
        <w:rPr>
          <w:b/>
          <w:sz w:val="28"/>
          <w:szCs w:val="28"/>
        </w:rPr>
        <w:t xml:space="preserve"> </w:t>
      </w:r>
    </w:p>
    <w:p w:rsidR="008B3F91" w:rsidRPr="007D73E7" w:rsidRDefault="007C49EF" w:rsidP="008B3F91">
      <w:pPr>
        <w:jc w:val="center"/>
        <w:rPr>
          <w:b/>
          <w:sz w:val="28"/>
          <w:szCs w:val="28"/>
        </w:rPr>
      </w:pPr>
      <w:r w:rsidRPr="007D73E7">
        <w:rPr>
          <w:b/>
          <w:sz w:val="28"/>
          <w:szCs w:val="28"/>
        </w:rPr>
        <w:t>в Чашникском</w:t>
      </w:r>
      <w:r w:rsidR="008B3F91" w:rsidRPr="007D73E7">
        <w:rPr>
          <w:b/>
          <w:sz w:val="28"/>
          <w:szCs w:val="28"/>
        </w:rPr>
        <w:t xml:space="preserve"> районе Витебской области за </w:t>
      </w:r>
      <w:r w:rsidR="00945872">
        <w:rPr>
          <w:b/>
          <w:sz w:val="28"/>
          <w:szCs w:val="28"/>
        </w:rPr>
        <w:t>2023 год</w:t>
      </w:r>
    </w:p>
    <w:p w:rsidR="008B3F91" w:rsidRPr="00BC4D8C" w:rsidRDefault="008B3F91" w:rsidP="008B3F91">
      <w:pPr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1416"/>
        <w:gridCol w:w="5243"/>
        <w:gridCol w:w="8078"/>
      </w:tblGrid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№</w:t>
            </w:r>
            <w:proofErr w:type="spellStart"/>
            <w:r w:rsidRPr="007D73E7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Мероприятие</w:t>
            </w:r>
          </w:p>
        </w:tc>
        <w:tc>
          <w:tcPr>
            <w:tcW w:w="8078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Выполнение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Заседания межведомственного совета по демографической безопасности (координационного совета и др.) по вопросу реализации государственного проекта «Здоровые города и поселки» (далее – Проект)</w:t>
            </w:r>
          </w:p>
        </w:tc>
        <w:tc>
          <w:tcPr>
            <w:tcW w:w="8078" w:type="dxa"/>
          </w:tcPr>
          <w:p w:rsidR="008B3F91" w:rsidRPr="007D73E7" w:rsidRDefault="007D73E7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Заседания территориальной группы управления Проектом</w:t>
            </w:r>
          </w:p>
        </w:tc>
        <w:tc>
          <w:tcPr>
            <w:tcW w:w="8078" w:type="dxa"/>
          </w:tcPr>
          <w:p w:rsidR="005807F9" w:rsidRPr="005807F9" w:rsidRDefault="005807F9" w:rsidP="00945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заседание районного отделения группы управления государственным профилактическим проектом «Здоровые города и поселки»</w:t>
            </w:r>
            <w:r w:rsidR="0027791D">
              <w:rPr>
                <w:sz w:val="22"/>
                <w:szCs w:val="22"/>
              </w:rPr>
              <w:t xml:space="preserve"> 04.07.2023</w:t>
            </w:r>
            <w:r>
              <w:rPr>
                <w:sz w:val="22"/>
                <w:szCs w:val="22"/>
              </w:rPr>
              <w:t xml:space="preserve"> </w:t>
            </w:r>
            <w:r w:rsidR="00945872">
              <w:rPr>
                <w:sz w:val="22"/>
                <w:szCs w:val="22"/>
              </w:rPr>
              <w:t>(</w:t>
            </w:r>
            <w:r w:rsidR="0027791D">
              <w:rPr>
                <w:sz w:val="22"/>
                <w:szCs w:val="22"/>
              </w:rPr>
              <w:t>протокол № 1 от 18.07.2023) и 29.11.2023 (протокол № 2 от 30.11</w:t>
            </w:r>
            <w:r w:rsidR="00945872">
              <w:rPr>
                <w:sz w:val="22"/>
                <w:szCs w:val="22"/>
              </w:rPr>
              <w:t xml:space="preserve">.2023) </w:t>
            </w:r>
            <w:r w:rsidR="00945872" w:rsidRPr="00945872">
              <w:rPr>
                <w:b/>
                <w:bCs/>
                <w:sz w:val="22"/>
                <w:szCs w:val="22"/>
              </w:rPr>
              <w:t>(прилагаются)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Заседания инициативных групп территориальной группы управления Проектом</w:t>
            </w:r>
          </w:p>
        </w:tc>
        <w:tc>
          <w:tcPr>
            <w:tcW w:w="8078" w:type="dxa"/>
          </w:tcPr>
          <w:p w:rsidR="008B3F91" w:rsidRPr="007D73E7" w:rsidRDefault="007D73E7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аналитических записок в РИК, областную и территориальную группу управления Проектом</w:t>
            </w:r>
          </w:p>
        </w:tc>
        <w:tc>
          <w:tcPr>
            <w:tcW w:w="8078" w:type="dxa"/>
          </w:tcPr>
          <w:p w:rsidR="008B3F91" w:rsidRPr="007D73E7" w:rsidRDefault="009276F0" w:rsidP="008646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</w:t>
            </w:r>
            <w:r w:rsidR="00277CB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277CB8">
              <w:rPr>
                <w:sz w:val="22"/>
                <w:szCs w:val="22"/>
              </w:rPr>
              <w:t>для рассмотрения на заседании районной группы управления государственным профилактическим проектом «Здоровые города и поселки»</w:t>
            </w:r>
            <w:r w:rsidR="00945872">
              <w:rPr>
                <w:sz w:val="22"/>
                <w:szCs w:val="22"/>
              </w:rPr>
              <w:t xml:space="preserve"> </w:t>
            </w:r>
            <w:r w:rsidR="0086460F">
              <w:rPr>
                <w:b/>
                <w:bCs/>
                <w:sz w:val="22"/>
                <w:szCs w:val="22"/>
              </w:rPr>
              <w:t>прилагаются</w:t>
            </w:r>
            <w:r w:rsidRPr="0094587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профиля здоровья населенного пункта, реализующего Проект</w:t>
            </w:r>
          </w:p>
        </w:tc>
        <w:tc>
          <w:tcPr>
            <w:tcW w:w="8078" w:type="dxa"/>
          </w:tcPr>
          <w:p w:rsidR="008B3F91" w:rsidRPr="007D73E7" w:rsidRDefault="009276F0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здоровья на 2023 год будет готов после сдачи всех отчетностей со статистическими данными в 1 квартале 2024 года</w:t>
            </w:r>
            <w:r w:rsidR="008B3F91" w:rsidRPr="007D73E7">
              <w:rPr>
                <w:sz w:val="22"/>
                <w:szCs w:val="22"/>
              </w:rPr>
              <w:t xml:space="preserve"> 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Краткое описание инициатив, реализуемых в рамках проекта: название, целевая аудитория, задачи и цели, проведенные мероприятия, количество участников), оценка эффективности (результаты </w:t>
            </w:r>
            <w:proofErr w:type="spellStart"/>
            <w:r w:rsidRPr="007D73E7">
              <w:rPr>
                <w:sz w:val="22"/>
                <w:szCs w:val="22"/>
              </w:rPr>
              <w:t>анкетирований</w:t>
            </w:r>
            <w:proofErr w:type="spellEnd"/>
            <w:r w:rsidRPr="007D73E7">
              <w:rPr>
                <w:sz w:val="22"/>
                <w:szCs w:val="22"/>
              </w:rPr>
              <w:t xml:space="preserve"> и пр.) </w:t>
            </w:r>
          </w:p>
        </w:tc>
        <w:tc>
          <w:tcPr>
            <w:tcW w:w="8078" w:type="dxa"/>
          </w:tcPr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>В рамках профилактического проекта «Чашники – здоровый город» реализуется молодежная инициатива отряд «МООП» (молодежный отряд охраны правопорядка), который состоит из членов РК ОО «БРСМ».</w:t>
            </w:r>
          </w:p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 xml:space="preserve">Целью данного отряда является профилактика правонарушений, общественного порядка, которые совершают жители г. </w:t>
            </w:r>
            <w:r w:rsidR="001D60C9">
              <w:rPr>
                <w:sz w:val="22"/>
                <w:szCs w:val="22"/>
              </w:rPr>
              <w:t>Новолукомль</w:t>
            </w:r>
            <w:r w:rsidRPr="00C46A55">
              <w:rPr>
                <w:sz w:val="22"/>
                <w:szCs w:val="22"/>
              </w:rPr>
              <w:t>.</w:t>
            </w:r>
          </w:p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Задача: обеспечение контроля безопасного поведения при проведении массовый праздничных мероприятий, а также проведение рейдовых мероприятий по местам массового отдыха и скопления людей.</w:t>
            </w:r>
          </w:p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С апреля месяца 202</w:t>
            </w:r>
            <w:r>
              <w:rPr>
                <w:sz w:val="22"/>
                <w:szCs w:val="22"/>
              </w:rPr>
              <w:t>3</w:t>
            </w:r>
            <w:r w:rsidRPr="00C46A55">
              <w:rPr>
                <w:sz w:val="22"/>
                <w:szCs w:val="22"/>
              </w:rPr>
              <w:t xml:space="preserve"> регулярно проводятся рейдовые мероприятия, мастер-классы совместно со специалистами Чашникского РОЧС, </w:t>
            </w:r>
            <w:proofErr w:type="spellStart"/>
            <w:r w:rsidRPr="00C46A55">
              <w:rPr>
                <w:sz w:val="22"/>
                <w:szCs w:val="22"/>
              </w:rPr>
              <w:t>Чашникской</w:t>
            </w:r>
            <w:proofErr w:type="spellEnd"/>
            <w:r w:rsidRPr="00C46A55">
              <w:rPr>
                <w:sz w:val="22"/>
                <w:szCs w:val="22"/>
              </w:rPr>
              <w:t xml:space="preserve"> ГАИ</w:t>
            </w:r>
            <w:r w:rsidR="00043CD7">
              <w:rPr>
                <w:sz w:val="22"/>
                <w:szCs w:val="22"/>
              </w:rPr>
              <w:t>, представителями ОСВОД</w:t>
            </w:r>
            <w:r w:rsidRPr="00C46A55">
              <w:rPr>
                <w:sz w:val="22"/>
                <w:szCs w:val="22"/>
              </w:rPr>
              <w:t>. За 1 полугодие 202</w:t>
            </w:r>
            <w:r>
              <w:rPr>
                <w:sz w:val="22"/>
                <w:szCs w:val="22"/>
              </w:rPr>
              <w:t>3</w:t>
            </w:r>
            <w:r w:rsidRPr="00C46A55">
              <w:rPr>
                <w:sz w:val="22"/>
                <w:szCs w:val="22"/>
              </w:rPr>
              <w:t xml:space="preserve"> года проведено </w:t>
            </w:r>
            <w:r w:rsidR="001D60C9">
              <w:rPr>
                <w:sz w:val="22"/>
                <w:szCs w:val="22"/>
              </w:rPr>
              <w:t>39</w:t>
            </w:r>
            <w:r w:rsidRPr="00C46A55">
              <w:rPr>
                <w:sz w:val="22"/>
                <w:szCs w:val="22"/>
              </w:rPr>
              <w:t xml:space="preserve"> рейд</w:t>
            </w:r>
            <w:r>
              <w:rPr>
                <w:sz w:val="22"/>
                <w:szCs w:val="22"/>
              </w:rPr>
              <w:t>ов</w:t>
            </w:r>
            <w:r w:rsidRPr="00C46A55">
              <w:rPr>
                <w:sz w:val="22"/>
                <w:szCs w:val="22"/>
              </w:rPr>
              <w:t>. Основными местами дежурства отряда «МООП» являются:</w:t>
            </w:r>
          </w:p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 зона отдыха (пляж на оз. </w:t>
            </w:r>
            <w:proofErr w:type="spellStart"/>
            <w:r>
              <w:rPr>
                <w:sz w:val="22"/>
                <w:szCs w:val="22"/>
              </w:rPr>
              <w:t>Лукомльское</w:t>
            </w:r>
            <w:proofErr w:type="spellEnd"/>
            <w:r>
              <w:rPr>
                <w:sz w:val="22"/>
                <w:szCs w:val="22"/>
              </w:rPr>
              <w:t xml:space="preserve"> со стороны ул. Набережной</w:t>
            </w:r>
            <w:r w:rsidR="00043CD7">
              <w:rPr>
                <w:sz w:val="22"/>
                <w:szCs w:val="22"/>
              </w:rPr>
              <w:t>);</w:t>
            </w:r>
          </w:p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lastRenderedPageBreak/>
              <w:tab/>
              <w:t xml:space="preserve">- центральные улицы </w:t>
            </w:r>
            <w:r w:rsidR="00043CD7">
              <w:rPr>
                <w:sz w:val="22"/>
                <w:szCs w:val="22"/>
              </w:rPr>
              <w:t>г. Новолукомль</w:t>
            </w:r>
            <w:r w:rsidRPr="00C46A55">
              <w:rPr>
                <w:sz w:val="22"/>
                <w:szCs w:val="22"/>
              </w:rPr>
              <w:t xml:space="preserve"> (</w:t>
            </w:r>
            <w:r w:rsidR="00043CD7">
              <w:rPr>
                <w:sz w:val="22"/>
                <w:szCs w:val="22"/>
              </w:rPr>
              <w:t xml:space="preserve">ул. Энергетиков, ул. Набережная, </w:t>
            </w:r>
            <w:proofErr w:type="spellStart"/>
            <w:r w:rsidR="00043CD7">
              <w:rPr>
                <w:sz w:val="22"/>
                <w:szCs w:val="22"/>
              </w:rPr>
              <w:t>б-р</w:t>
            </w:r>
            <w:proofErr w:type="spellEnd"/>
            <w:r w:rsidR="00043CD7">
              <w:rPr>
                <w:sz w:val="22"/>
                <w:szCs w:val="22"/>
              </w:rPr>
              <w:t xml:space="preserve"> </w:t>
            </w:r>
            <w:proofErr w:type="spellStart"/>
            <w:r w:rsidR="00043CD7">
              <w:rPr>
                <w:sz w:val="22"/>
                <w:szCs w:val="22"/>
              </w:rPr>
              <w:t>Озмителя</w:t>
            </w:r>
            <w:proofErr w:type="spellEnd"/>
            <w:r w:rsidR="00043CD7">
              <w:rPr>
                <w:sz w:val="22"/>
                <w:szCs w:val="22"/>
              </w:rPr>
              <w:t xml:space="preserve"> и </w:t>
            </w:r>
            <w:proofErr w:type="spellStart"/>
            <w:r w:rsidR="00043CD7">
              <w:rPr>
                <w:sz w:val="22"/>
                <w:szCs w:val="22"/>
              </w:rPr>
              <w:t>б-р</w:t>
            </w:r>
            <w:proofErr w:type="spellEnd"/>
            <w:r w:rsidR="00043CD7">
              <w:rPr>
                <w:sz w:val="22"/>
                <w:szCs w:val="22"/>
              </w:rPr>
              <w:t xml:space="preserve"> Молодежный</w:t>
            </w:r>
            <w:r w:rsidRPr="00C46A55">
              <w:rPr>
                <w:sz w:val="22"/>
                <w:szCs w:val="22"/>
              </w:rPr>
              <w:t>);</w:t>
            </w:r>
          </w:p>
          <w:p w:rsidR="009276F0" w:rsidRPr="00C46A55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>- центральные площади при проведении массовых праздничных мероприятий (</w:t>
            </w:r>
            <w:proofErr w:type="spellStart"/>
            <w:r w:rsidR="00043CD7">
              <w:rPr>
                <w:sz w:val="22"/>
                <w:szCs w:val="22"/>
              </w:rPr>
              <w:t>Новолукомльский</w:t>
            </w:r>
            <w:proofErr w:type="spellEnd"/>
            <w:r w:rsidR="00043CD7">
              <w:rPr>
                <w:sz w:val="22"/>
                <w:szCs w:val="22"/>
              </w:rPr>
              <w:t xml:space="preserve"> ГИК</w:t>
            </w:r>
            <w:r w:rsidRPr="00C46A55">
              <w:rPr>
                <w:sz w:val="22"/>
                <w:szCs w:val="22"/>
              </w:rPr>
              <w:t>).</w:t>
            </w:r>
          </w:p>
          <w:p w:rsidR="008B3F91" w:rsidRDefault="009276F0" w:rsidP="009276F0">
            <w:pPr>
              <w:jc w:val="both"/>
              <w:rPr>
                <w:sz w:val="22"/>
                <w:szCs w:val="22"/>
              </w:rPr>
            </w:pPr>
            <w:r w:rsidRPr="00C46A55">
              <w:rPr>
                <w:sz w:val="22"/>
                <w:szCs w:val="22"/>
              </w:rPr>
              <w:tab/>
              <w:t xml:space="preserve">Мастер-классами по оказанию первой медицинской помощи обучено </w:t>
            </w:r>
            <w:r w:rsidR="00043CD7">
              <w:rPr>
                <w:sz w:val="22"/>
                <w:szCs w:val="22"/>
              </w:rPr>
              <w:t>86</w:t>
            </w:r>
            <w:r w:rsidRPr="00C46A55">
              <w:rPr>
                <w:sz w:val="22"/>
                <w:szCs w:val="22"/>
              </w:rPr>
              <w:t xml:space="preserve"> человек</w:t>
            </w:r>
            <w:r w:rsidR="00043CD7">
              <w:rPr>
                <w:sz w:val="22"/>
                <w:szCs w:val="22"/>
              </w:rPr>
              <w:t>.</w:t>
            </w:r>
          </w:p>
          <w:p w:rsidR="00043CD7" w:rsidRPr="00C46A55" w:rsidRDefault="00043CD7" w:rsidP="009276F0">
            <w:pPr>
              <w:jc w:val="both"/>
              <w:rPr>
                <w:sz w:val="28"/>
                <w:szCs w:val="22"/>
              </w:rPr>
            </w:pPr>
            <w:r w:rsidRPr="00043CD7">
              <w:rPr>
                <w:sz w:val="22"/>
                <w:szCs w:val="18"/>
              </w:rPr>
              <w:t xml:space="preserve">Так же создан экологический студенческий отряд «Гвардия» им. П.Г. </w:t>
            </w:r>
            <w:proofErr w:type="spellStart"/>
            <w:r w:rsidRPr="00043CD7">
              <w:rPr>
                <w:sz w:val="22"/>
                <w:szCs w:val="18"/>
              </w:rPr>
              <w:t>Бородавко</w:t>
            </w:r>
            <w:proofErr w:type="spellEnd"/>
            <w:r w:rsidRPr="00043CD7">
              <w:rPr>
                <w:sz w:val="22"/>
                <w:szCs w:val="18"/>
              </w:rPr>
              <w:t xml:space="preserve"> и приступил к работе 04 .07.2023.</w:t>
            </w:r>
            <w:r>
              <w:rPr>
                <w:sz w:val="22"/>
                <w:szCs w:val="18"/>
              </w:rPr>
              <w:t xml:space="preserve"> Участвует в оборке территорий г. Новолукомля.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Участие населения в планировании и реализации предложенных инициатив, мероприятий и пр. (конкретно)</w:t>
            </w:r>
          </w:p>
        </w:tc>
        <w:tc>
          <w:tcPr>
            <w:tcW w:w="8078" w:type="dxa"/>
          </w:tcPr>
          <w:p w:rsidR="008B3F91" w:rsidRPr="007D73E7" w:rsidRDefault="00043CD7" w:rsidP="001D6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данных инициативах (отряд «МООП», экологический студенческий отряд «Гвардия» им. П.Г. </w:t>
            </w:r>
            <w:proofErr w:type="spellStart"/>
            <w:r>
              <w:rPr>
                <w:sz w:val="22"/>
                <w:szCs w:val="22"/>
              </w:rPr>
              <w:t>Бородавко</w:t>
            </w:r>
            <w:proofErr w:type="spellEnd"/>
            <w:r>
              <w:rPr>
                <w:sz w:val="22"/>
                <w:szCs w:val="22"/>
              </w:rPr>
              <w:t>) участвует любой желающий из учащейся и работающей молодежи</w:t>
            </w:r>
            <w:r w:rsidR="00480A04">
              <w:rPr>
                <w:sz w:val="22"/>
                <w:szCs w:val="22"/>
              </w:rPr>
              <w:t>. Общее количество – 60 человек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Критерии оценки эффективности Проекта и их выполнение</w:t>
            </w:r>
          </w:p>
        </w:tc>
        <w:tc>
          <w:tcPr>
            <w:tcW w:w="8078" w:type="dxa"/>
          </w:tcPr>
          <w:p w:rsidR="008B3F91" w:rsidRPr="007D73E7" w:rsidRDefault="003D4D11" w:rsidP="009B6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 эффективности определяются в соответствии с Базовым перечнем</w:t>
            </w:r>
            <w:r w:rsidR="00480A04">
              <w:rPr>
                <w:sz w:val="22"/>
                <w:szCs w:val="22"/>
              </w:rPr>
              <w:t xml:space="preserve"> по г. Новолукомль </w:t>
            </w:r>
            <w:r w:rsidRPr="00945872">
              <w:rPr>
                <w:b/>
                <w:bCs/>
                <w:sz w:val="22"/>
                <w:szCs w:val="22"/>
              </w:rPr>
              <w:t>(прилагается)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Разделы</w:t>
            </w:r>
          </w:p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Информационное обеспечение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Информация в СМИ о реализации Проекта, задачах, целях</w:t>
            </w:r>
          </w:p>
        </w:tc>
        <w:tc>
          <w:tcPr>
            <w:tcW w:w="8078" w:type="dxa"/>
          </w:tcPr>
          <w:p w:rsidR="008B3F91" w:rsidRPr="007D73E7" w:rsidRDefault="00522E9F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Создание инициативной группы из жителей населенного пункта</w:t>
            </w:r>
          </w:p>
        </w:tc>
        <w:tc>
          <w:tcPr>
            <w:tcW w:w="8078" w:type="dxa"/>
          </w:tcPr>
          <w:p w:rsidR="008B3F91" w:rsidRPr="007D73E7" w:rsidRDefault="00E03876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группы из жителей города не создавались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2.3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Семинары, занятия для специалистов ведомств, групп риска по направлениям реализации Проекта</w:t>
            </w:r>
          </w:p>
        </w:tc>
        <w:tc>
          <w:tcPr>
            <w:tcW w:w="8078" w:type="dxa"/>
          </w:tcPr>
          <w:p w:rsidR="008B3F91" w:rsidRPr="007D73E7" w:rsidRDefault="00E03876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2.4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Размещение информаций о Проекте на сайтах организаций и учреждений</w:t>
            </w:r>
          </w:p>
        </w:tc>
        <w:tc>
          <w:tcPr>
            <w:tcW w:w="8078" w:type="dxa"/>
          </w:tcPr>
          <w:p w:rsidR="008B3F91" w:rsidRPr="007D73E7" w:rsidRDefault="009B619E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Размещено информаций </w:t>
            </w:r>
            <w:r w:rsidR="00945872">
              <w:rPr>
                <w:sz w:val="22"/>
                <w:szCs w:val="22"/>
              </w:rPr>
              <w:t>8</w:t>
            </w:r>
            <w:r w:rsidR="00E03876">
              <w:rPr>
                <w:sz w:val="22"/>
                <w:szCs w:val="22"/>
              </w:rPr>
              <w:t xml:space="preserve"> (на </w:t>
            </w:r>
            <w:r w:rsidR="00FF24C5">
              <w:rPr>
                <w:sz w:val="22"/>
                <w:szCs w:val="22"/>
              </w:rPr>
              <w:t>2</w:t>
            </w:r>
            <w:r w:rsidR="00E03876">
              <w:rPr>
                <w:sz w:val="22"/>
                <w:szCs w:val="22"/>
              </w:rPr>
              <w:t xml:space="preserve"> сайтах, а также страничках в социальных сетях)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Совершенствование городского планирования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Дополнительное озеленение населенных пунктов</w:t>
            </w:r>
          </w:p>
        </w:tc>
        <w:tc>
          <w:tcPr>
            <w:tcW w:w="8078" w:type="dxa"/>
          </w:tcPr>
          <w:p w:rsidR="008B3F91" w:rsidRPr="007D73E7" w:rsidRDefault="00480A04" w:rsidP="00C46C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D73E7">
              <w:rPr>
                <w:sz w:val="22"/>
                <w:szCs w:val="22"/>
              </w:rPr>
              <w:t xml:space="preserve">атраченные средства – </w:t>
            </w:r>
            <w:r>
              <w:rPr>
                <w:sz w:val="22"/>
                <w:szCs w:val="22"/>
              </w:rPr>
              <w:t xml:space="preserve">(сумму не предоставляют) </w:t>
            </w:r>
            <w:r w:rsidRPr="007D73E7">
              <w:rPr>
                <w:sz w:val="22"/>
                <w:szCs w:val="22"/>
              </w:rPr>
              <w:t xml:space="preserve">тыс. </w:t>
            </w:r>
            <w:proofErr w:type="spellStart"/>
            <w:r w:rsidRPr="007D73E7">
              <w:rPr>
                <w:sz w:val="22"/>
                <w:szCs w:val="22"/>
              </w:rPr>
              <w:t>бел.руб</w:t>
            </w:r>
            <w:proofErr w:type="spellEnd"/>
            <w:r w:rsidRPr="007D73E7">
              <w:rPr>
                <w:sz w:val="22"/>
                <w:szCs w:val="22"/>
              </w:rPr>
              <w:t>./кол-во высаженных цветов, кустов, деревьев (всего в сумме) –</w:t>
            </w:r>
            <w:r>
              <w:rPr>
                <w:sz w:val="22"/>
                <w:szCs w:val="22"/>
              </w:rPr>
              <w:t xml:space="preserve"> 27635</w:t>
            </w:r>
            <w:r w:rsidRPr="007D73E7">
              <w:rPr>
                <w:sz w:val="22"/>
                <w:szCs w:val="22"/>
              </w:rPr>
              <w:t xml:space="preserve"> шт.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Благоустройство внутри дворовых территорий</w:t>
            </w:r>
          </w:p>
        </w:tc>
        <w:tc>
          <w:tcPr>
            <w:tcW w:w="8078" w:type="dxa"/>
          </w:tcPr>
          <w:p w:rsidR="008B3F91" w:rsidRPr="007D73E7" w:rsidRDefault="00C46CEC" w:rsidP="00C4314D">
            <w:pPr>
              <w:jc w:val="both"/>
              <w:rPr>
                <w:sz w:val="22"/>
                <w:szCs w:val="22"/>
              </w:rPr>
            </w:pPr>
            <w:r w:rsidRPr="00480A04">
              <w:rPr>
                <w:sz w:val="22"/>
                <w:szCs w:val="22"/>
              </w:rPr>
              <w:t>Количество благоустроенных внутри дворовых территорий</w:t>
            </w:r>
            <w:r w:rsidR="009B619E" w:rsidRPr="00480A04">
              <w:rPr>
                <w:sz w:val="22"/>
                <w:szCs w:val="22"/>
              </w:rPr>
              <w:t xml:space="preserve"> – </w:t>
            </w:r>
            <w:r w:rsidR="001D60C9">
              <w:rPr>
                <w:sz w:val="22"/>
                <w:szCs w:val="22"/>
              </w:rPr>
              <w:t>13</w:t>
            </w:r>
            <w:r w:rsidRPr="00480A04">
              <w:rPr>
                <w:sz w:val="22"/>
                <w:szCs w:val="22"/>
              </w:rPr>
              <w:t xml:space="preserve"> (покраска снарядов, обновление неисправного оборудования)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3.3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Благоустройство детских площадок</w:t>
            </w:r>
          </w:p>
        </w:tc>
        <w:tc>
          <w:tcPr>
            <w:tcW w:w="8078" w:type="dxa"/>
          </w:tcPr>
          <w:p w:rsidR="008B3F91" w:rsidRPr="007D73E7" w:rsidRDefault="00FF24C5" w:rsidP="00C46C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3.4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Благоустройство зон отдыха, в том числе у водных объектов</w:t>
            </w:r>
          </w:p>
        </w:tc>
        <w:tc>
          <w:tcPr>
            <w:tcW w:w="8078" w:type="dxa"/>
          </w:tcPr>
          <w:p w:rsidR="00480A04" w:rsidRDefault="00945872" w:rsidP="00480A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0A04" w:rsidRPr="007D73E7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</w:t>
            </w:r>
          </w:p>
          <w:p w:rsidR="00C46A55" w:rsidRPr="007D73E7" w:rsidRDefault="00C46A55" w:rsidP="00480A04">
            <w:pPr>
              <w:jc w:val="both"/>
              <w:rPr>
                <w:sz w:val="22"/>
                <w:szCs w:val="22"/>
              </w:rPr>
            </w:pP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3.5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Увеличение протяженности улиц с твердым покрытием</w:t>
            </w:r>
          </w:p>
        </w:tc>
        <w:tc>
          <w:tcPr>
            <w:tcW w:w="8078" w:type="dxa"/>
          </w:tcPr>
          <w:p w:rsidR="006375DC" w:rsidRPr="006375DC" w:rsidRDefault="006375DC" w:rsidP="00C46A5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75DC">
              <w:rPr>
                <w:sz w:val="22"/>
                <w:szCs w:val="22"/>
              </w:rPr>
              <w:t xml:space="preserve">Проведена укладка нового асфальтного покрытия </w:t>
            </w:r>
            <w:r>
              <w:rPr>
                <w:sz w:val="22"/>
                <w:szCs w:val="22"/>
              </w:rPr>
              <w:t xml:space="preserve">в г. </w:t>
            </w:r>
            <w:proofErr w:type="spellStart"/>
            <w:r>
              <w:rPr>
                <w:sz w:val="22"/>
                <w:szCs w:val="22"/>
              </w:rPr>
              <w:t>Новолукомле</w:t>
            </w:r>
            <w:proofErr w:type="spellEnd"/>
            <w:r>
              <w:rPr>
                <w:sz w:val="22"/>
                <w:szCs w:val="22"/>
              </w:rPr>
              <w:t xml:space="preserve"> по ул. Набережная – 500 м.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3.6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7D73E7">
              <w:rPr>
                <w:sz w:val="22"/>
                <w:szCs w:val="22"/>
              </w:rPr>
              <w:t>безбарьерной</w:t>
            </w:r>
            <w:proofErr w:type="spellEnd"/>
            <w:r w:rsidRPr="007D73E7">
              <w:rPr>
                <w:sz w:val="22"/>
                <w:szCs w:val="22"/>
              </w:rPr>
              <w:t xml:space="preserve"> среды на территориях населенных пунктов для лиц с ограниченными возможностями  </w:t>
            </w:r>
          </w:p>
        </w:tc>
        <w:tc>
          <w:tcPr>
            <w:tcW w:w="8078" w:type="dxa"/>
          </w:tcPr>
          <w:p w:rsidR="008B3F91" w:rsidRPr="0064055E" w:rsidRDefault="004C3A3A" w:rsidP="00C46A55">
            <w:pPr>
              <w:pStyle w:val="a4"/>
              <w:spacing w:before="0" w:beforeAutospacing="0" w:after="0" w:afterAutospacing="0"/>
              <w:jc w:val="both"/>
              <w:rPr>
                <w:iCs/>
                <w:sz w:val="22"/>
                <w:szCs w:val="28"/>
              </w:rPr>
            </w:pPr>
            <w:r>
              <w:rPr>
                <w:iCs/>
                <w:sz w:val="22"/>
                <w:szCs w:val="28"/>
              </w:rPr>
              <w:t>Проведен</w:t>
            </w:r>
            <w:r w:rsidR="00424958">
              <w:rPr>
                <w:iCs/>
                <w:sz w:val="22"/>
                <w:szCs w:val="28"/>
              </w:rPr>
              <w:t xml:space="preserve"> ремонт крыльца, подъездной части магазина «Универсам» г. Новолукомль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3.7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Увеличение протяженности велосипедных дорожек</w:t>
            </w:r>
          </w:p>
        </w:tc>
        <w:tc>
          <w:tcPr>
            <w:tcW w:w="8078" w:type="dxa"/>
          </w:tcPr>
          <w:p w:rsidR="008B3F91" w:rsidRPr="0064055E" w:rsidRDefault="00424958" w:rsidP="00C46A55">
            <w:pPr>
              <w:jc w:val="both"/>
              <w:rPr>
                <w:i/>
                <w:sz w:val="22"/>
                <w:szCs w:val="22"/>
              </w:rPr>
            </w:pPr>
            <w:r>
              <w:rPr>
                <w:rStyle w:val="a5"/>
                <w:i w:val="0"/>
                <w:szCs w:val="28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3.8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Выпуск информационно-образовательных </w:t>
            </w:r>
            <w:r w:rsidRPr="007D73E7">
              <w:rPr>
                <w:sz w:val="22"/>
                <w:szCs w:val="22"/>
              </w:rPr>
              <w:lastRenderedPageBreak/>
              <w:t>материалов по благоустройству территорий</w:t>
            </w:r>
          </w:p>
        </w:tc>
        <w:tc>
          <w:tcPr>
            <w:tcW w:w="8078" w:type="dxa"/>
          </w:tcPr>
          <w:p w:rsidR="008B3F91" w:rsidRPr="007D73E7" w:rsidRDefault="00945872" w:rsidP="00945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8B3F91" w:rsidRPr="007D73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750</w:t>
            </w:r>
            <w:r w:rsidR="00C46CEC">
              <w:rPr>
                <w:sz w:val="22"/>
                <w:szCs w:val="22"/>
              </w:rPr>
              <w:t xml:space="preserve"> экземпляров</w:t>
            </w:r>
            <w:r w:rsidR="00FF24C5">
              <w:rPr>
                <w:sz w:val="22"/>
                <w:szCs w:val="22"/>
              </w:rPr>
              <w:t xml:space="preserve"> («Я люблю свой город», «Осторожно: паводок!»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«профилактика зимнего травматизма»</w:t>
            </w:r>
            <w:r w:rsidR="00FF24C5">
              <w:rPr>
                <w:sz w:val="22"/>
                <w:szCs w:val="22"/>
              </w:rPr>
              <w:t>)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Подключение  жилых домов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8078" w:type="dxa"/>
          </w:tcPr>
          <w:p w:rsidR="008B3F91" w:rsidRPr="007D73E7" w:rsidRDefault="00FF24C5" w:rsidP="00C43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3.10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Строительство станций обезжелезивания</w:t>
            </w:r>
          </w:p>
        </w:tc>
        <w:tc>
          <w:tcPr>
            <w:tcW w:w="8078" w:type="dxa"/>
          </w:tcPr>
          <w:p w:rsidR="008B3F91" w:rsidRPr="007D73E7" w:rsidRDefault="00C46A55" w:rsidP="004249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424958">
              <w:rPr>
                <w:sz w:val="22"/>
                <w:szCs w:val="22"/>
              </w:rPr>
              <w:t xml:space="preserve">г. </w:t>
            </w:r>
            <w:proofErr w:type="spellStart"/>
            <w:r w:rsidR="00424958">
              <w:rPr>
                <w:sz w:val="22"/>
                <w:szCs w:val="22"/>
              </w:rPr>
              <w:t>Новолукомле</w:t>
            </w:r>
            <w:proofErr w:type="spellEnd"/>
            <w:r>
              <w:rPr>
                <w:sz w:val="22"/>
                <w:szCs w:val="22"/>
              </w:rPr>
              <w:t xml:space="preserve"> не требуется строительство станций обезжелезивания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Производственная среда и условия труда на рабочих местах производственных предприятий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4.1</w:t>
            </w:r>
          </w:p>
        </w:tc>
        <w:tc>
          <w:tcPr>
            <w:tcW w:w="5243" w:type="dxa"/>
          </w:tcPr>
          <w:p w:rsidR="008B3F91" w:rsidRPr="00182AC0" w:rsidRDefault="008B3F91" w:rsidP="00C4314D">
            <w:pPr>
              <w:jc w:val="both"/>
              <w:rPr>
                <w:sz w:val="22"/>
                <w:szCs w:val="22"/>
              </w:rPr>
            </w:pPr>
            <w:r w:rsidRPr="00182AC0">
              <w:rPr>
                <w:sz w:val="22"/>
                <w:szCs w:val="22"/>
              </w:rPr>
              <w:t>Вакцинация против гриппа 40 % работающих (с учетом приобретения гриппозных вакцин за счет финансовых средств республиканского, местного бюджетов и выделения для этих целей средств предприятий и организаций)</w:t>
            </w:r>
          </w:p>
        </w:tc>
        <w:tc>
          <w:tcPr>
            <w:tcW w:w="8078" w:type="dxa"/>
          </w:tcPr>
          <w:p w:rsidR="008B3F91" w:rsidRPr="00182AC0" w:rsidRDefault="00971114" w:rsidP="00424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Вакцинация против гриппа </w:t>
            </w:r>
            <w:r w:rsidR="00945872">
              <w:rPr>
                <w:sz w:val="22"/>
                <w:szCs w:val="22"/>
              </w:rPr>
              <w:t>– 7,2%</w:t>
            </w:r>
          </w:p>
        </w:tc>
      </w:tr>
      <w:tr w:rsidR="008B3F91" w:rsidRPr="007D73E7" w:rsidTr="00FB64C9">
        <w:tc>
          <w:tcPr>
            <w:tcW w:w="1416" w:type="dxa"/>
            <w:shd w:val="clear" w:color="auto" w:fill="FFFFFF" w:themeFill="background1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4.2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Производственный, в том числе лабораторный, контроль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здоровье, работающих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8B3F91" w:rsidP="00A06FC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кол-во исследований</w:t>
            </w:r>
            <w:r w:rsidR="00A06FC3">
              <w:rPr>
                <w:sz w:val="22"/>
                <w:szCs w:val="22"/>
              </w:rPr>
              <w:t xml:space="preserve"> </w:t>
            </w:r>
            <w:r w:rsidR="00945872">
              <w:rPr>
                <w:sz w:val="22"/>
                <w:szCs w:val="22"/>
              </w:rPr>
              <w:t>–</w:t>
            </w:r>
            <w:r w:rsidR="00A06FC3">
              <w:rPr>
                <w:sz w:val="22"/>
                <w:szCs w:val="22"/>
              </w:rPr>
              <w:t xml:space="preserve"> </w:t>
            </w:r>
            <w:r w:rsidR="00945872">
              <w:rPr>
                <w:sz w:val="22"/>
                <w:szCs w:val="22"/>
              </w:rPr>
              <w:t>822 рабочих места</w:t>
            </w:r>
            <w:r w:rsidRPr="007D73E7">
              <w:rPr>
                <w:sz w:val="22"/>
                <w:szCs w:val="22"/>
              </w:rPr>
              <w:t xml:space="preserve">, </w:t>
            </w:r>
            <w:r w:rsidR="00945872">
              <w:rPr>
                <w:sz w:val="22"/>
                <w:szCs w:val="22"/>
              </w:rPr>
              <w:t>нестандартных – 237 рабочих мест</w:t>
            </w:r>
          </w:p>
        </w:tc>
      </w:tr>
      <w:tr w:rsidR="008B3F91" w:rsidRPr="007D73E7" w:rsidTr="00277CB8">
        <w:tc>
          <w:tcPr>
            <w:tcW w:w="1416" w:type="dxa"/>
            <w:shd w:val="clear" w:color="auto" w:fill="FFFFFF" w:themeFill="background1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4.3</w:t>
            </w:r>
          </w:p>
        </w:tc>
        <w:tc>
          <w:tcPr>
            <w:tcW w:w="5243" w:type="dxa"/>
            <w:shd w:val="clear" w:color="auto" w:fill="FFFFFF" w:themeFill="background1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мероприятий по определению эффективности работы вентиляционных установок не реже одного раза в три года</w:t>
            </w:r>
          </w:p>
        </w:tc>
        <w:tc>
          <w:tcPr>
            <w:tcW w:w="8078" w:type="dxa"/>
            <w:shd w:val="clear" w:color="auto" w:fill="FFFFFF" w:themeFill="background1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кол-во имеющихся</w:t>
            </w:r>
            <w:r w:rsidR="00A06FC3">
              <w:rPr>
                <w:sz w:val="22"/>
                <w:szCs w:val="22"/>
              </w:rPr>
              <w:t xml:space="preserve"> - 50</w:t>
            </w:r>
            <w:r w:rsidRPr="007D73E7">
              <w:rPr>
                <w:sz w:val="22"/>
                <w:szCs w:val="22"/>
              </w:rPr>
              <w:t xml:space="preserve"> / кол-во проверенных</w:t>
            </w:r>
            <w:r w:rsidR="00A06FC3">
              <w:rPr>
                <w:sz w:val="22"/>
                <w:szCs w:val="22"/>
              </w:rPr>
              <w:t xml:space="preserve"> - </w:t>
            </w:r>
            <w:r w:rsidR="00945872">
              <w:rPr>
                <w:sz w:val="22"/>
                <w:szCs w:val="22"/>
              </w:rPr>
              <w:t>23</w:t>
            </w:r>
          </w:p>
        </w:tc>
      </w:tr>
      <w:tr w:rsidR="008B3F91" w:rsidRPr="007D73E7" w:rsidTr="00277CB8">
        <w:tc>
          <w:tcPr>
            <w:tcW w:w="1416" w:type="dxa"/>
            <w:shd w:val="clear" w:color="auto" w:fill="FFFFFF" w:themeFill="background1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4.4</w:t>
            </w:r>
          </w:p>
        </w:tc>
        <w:tc>
          <w:tcPr>
            <w:tcW w:w="5243" w:type="dxa"/>
            <w:shd w:val="clear" w:color="auto" w:fill="FFFFFF" w:themeFill="background1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Мероприятия по укреплению материально-технической базы </w:t>
            </w:r>
            <w:r w:rsidR="009B619E">
              <w:rPr>
                <w:sz w:val="22"/>
                <w:szCs w:val="22"/>
              </w:rPr>
              <w:t>с целью улучшения условий труда</w:t>
            </w:r>
            <w:r w:rsidRPr="007D73E7">
              <w:rPr>
                <w:sz w:val="22"/>
                <w:szCs w:val="22"/>
              </w:rPr>
              <w:t xml:space="preserve"> работающих</w:t>
            </w:r>
          </w:p>
        </w:tc>
        <w:tc>
          <w:tcPr>
            <w:tcW w:w="8078" w:type="dxa"/>
            <w:shd w:val="clear" w:color="auto" w:fill="FFFFFF" w:themeFill="background1"/>
          </w:tcPr>
          <w:p w:rsidR="008B3F91" w:rsidRPr="007D73E7" w:rsidRDefault="0064055E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FB64C9">
        <w:tc>
          <w:tcPr>
            <w:tcW w:w="1416" w:type="dxa"/>
            <w:shd w:val="clear" w:color="auto" w:fill="FFFFFF" w:themeFill="background1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4.5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Охват профилактическими медосмотрами подлежащих работающих</w:t>
            </w:r>
          </w:p>
        </w:tc>
        <w:tc>
          <w:tcPr>
            <w:tcW w:w="8078" w:type="dxa"/>
            <w:shd w:val="clear" w:color="auto" w:fill="auto"/>
          </w:tcPr>
          <w:p w:rsidR="008B3F91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подлежало </w:t>
            </w:r>
            <w:r w:rsidR="00A06FC3">
              <w:rPr>
                <w:sz w:val="22"/>
                <w:szCs w:val="22"/>
              </w:rPr>
              <w:t>–</w:t>
            </w:r>
            <w:r w:rsidR="00AA02EE">
              <w:rPr>
                <w:sz w:val="22"/>
                <w:szCs w:val="22"/>
              </w:rPr>
              <w:t xml:space="preserve"> </w:t>
            </w:r>
            <w:r w:rsidR="00945872">
              <w:rPr>
                <w:sz w:val="22"/>
                <w:szCs w:val="22"/>
              </w:rPr>
              <w:t>2549</w:t>
            </w:r>
            <w:r w:rsidR="00A06FC3">
              <w:rPr>
                <w:sz w:val="22"/>
                <w:szCs w:val="22"/>
              </w:rPr>
              <w:t xml:space="preserve"> человек</w:t>
            </w:r>
            <w:r w:rsidRPr="007D73E7">
              <w:rPr>
                <w:sz w:val="22"/>
                <w:szCs w:val="22"/>
              </w:rPr>
              <w:t>/ выполнено</w:t>
            </w:r>
            <w:r w:rsidR="00A06FC3">
              <w:rPr>
                <w:sz w:val="22"/>
                <w:szCs w:val="22"/>
              </w:rPr>
              <w:t xml:space="preserve"> – </w:t>
            </w:r>
            <w:r w:rsidR="00945872">
              <w:rPr>
                <w:sz w:val="22"/>
                <w:szCs w:val="22"/>
              </w:rPr>
              <w:t>2427</w:t>
            </w:r>
            <w:r w:rsidR="00A06FC3">
              <w:rPr>
                <w:sz w:val="22"/>
                <w:szCs w:val="22"/>
              </w:rPr>
              <w:t xml:space="preserve"> человек (</w:t>
            </w:r>
            <w:r w:rsidR="00AA02EE">
              <w:rPr>
                <w:sz w:val="22"/>
                <w:szCs w:val="22"/>
              </w:rPr>
              <w:t>9</w:t>
            </w:r>
            <w:r w:rsidR="00945872">
              <w:rPr>
                <w:sz w:val="22"/>
                <w:szCs w:val="22"/>
              </w:rPr>
              <w:t>5,2</w:t>
            </w:r>
            <w:r w:rsidR="00A06FC3">
              <w:rPr>
                <w:sz w:val="22"/>
                <w:szCs w:val="22"/>
              </w:rPr>
              <w:t>%)</w:t>
            </w:r>
          </w:p>
          <w:p w:rsidR="007D6688" w:rsidRPr="007D73E7" w:rsidRDefault="007D6688" w:rsidP="00C4314D">
            <w:pPr>
              <w:jc w:val="both"/>
              <w:rPr>
                <w:sz w:val="22"/>
                <w:szCs w:val="22"/>
              </w:rPr>
            </w:pPr>
          </w:p>
        </w:tc>
      </w:tr>
      <w:tr w:rsidR="008B3F91" w:rsidRPr="007D73E7" w:rsidTr="00277CB8">
        <w:tc>
          <w:tcPr>
            <w:tcW w:w="1416" w:type="dxa"/>
            <w:shd w:val="clear" w:color="auto" w:fill="FFFFFF" w:themeFill="background1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4.6</w:t>
            </w:r>
          </w:p>
        </w:tc>
        <w:tc>
          <w:tcPr>
            <w:tcW w:w="5243" w:type="dxa"/>
            <w:shd w:val="clear" w:color="auto" w:fill="FFFFFF" w:themeFill="background1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локальных профилактических проектов в трудовых коллективах</w:t>
            </w:r>
          </w:p>
        </w:tc>
        <w:tc>
          <w:tcPr>
            <w:tcW w:w="8078" w:type="dxa"/>
            <w:shd w:val="clear" w:color="auto" w:fill="FFFFFF" w:themeFill="background1"/>
          </w:tcPr>
          <w:p w:rsidR="008B3F91" w:rsidRPr="007D73E7" w:rsidRDefault="00C46A55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проекты в трудовых коллективах не реализуются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21" w:type="dxa"/>
            <w:gridSpan w:val="2"/>
            <w:shd w:val="clear" w:color="auto" w:fill="auto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Здоровое питание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Разработка рецептур и выпуск на территориальных предприятиях пищевой промышленности продукции с пониженным содержанием соли, сахара, жира, обогащенной витаминами и минералами</w:t>
            </w:r>
          </w:p>
        </w:tc>
        <w:tc>
          <w:tcPr>
            <w:tcW w:w="8078" w:type="dxa"/>
          </w:tcPr>
          <w:p w:rsidR="008D65C0" w:rsidRPr="0064055E" w:rsidRDefault="008D65C0" w:rsidP="008D65C0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2"/>
                <w:szCs w:val="28"/>
              </w:rPr>
            </w:pPr>
            <w:r w:rsidRPr="0064055E">
              <w:rPr>
                <w:rStyle w:val="a5"/>
                <w:i w:val="0"/>
                <w:sz w:val="22"/>
                <w:szCs w:val="28"/>
              </w:rPr>
              <w:t>В 202</w:t>
            </w:r>
            <w:r w:rsidR="00283C17">
              <w:rPr>
                <w:rStyle w:val="a5"/>
                <w:i w:val="0"/>
                <w:sz w:val="22"/>
                <w:szCs w:val="28"/>
              </w:rPr>
              <w:t>3</w:t>
            </w:r>
            <w:r w:rsidRPr="0064055E">
              <w:rPr>
                <w:rStyle w:val="a5"/>
                <w:i w:val="0"/>
                <w:sz w:val="22"/>
                <w:szCs w:val="28"/>
              </w:rPr>
              <w:t xml:space="preserve"> году продолжены мероприятия по производству продукции диетического, профилактического питания: налажен выпуск хлебца «Мираж»,</w:t>
            </w:r>
            <w:r w:rsidR="00E671F7">
              <w:rPr>
                <w:rStyle w:val="a5"/>
                <w:i w:val="0"/>
                <w:sz w:val="22"/>
                <w:szCs w:val="28"/>
              </w:rPr>
              <w:t xml:space="preserve"> </w:t>
            </w:r>
            <w:r w:rsidRPr="0064055E">
              <w:rPr>
                <w:rStyle w:val="a5"/>
                <w:i w:val="0"/>
                <w:sz w:val="22"/>
                <w:szCs w:val="28"/>
              </w:rPr>
              <w:t xml:space="preserve">который обогащен селеном; булки «Диетические» с сорбитом; хлеба «Пикник» с </w:t>
            </w:r>
            <w:proofErr w:type="spellStart"/>
            <w:r w:rsidRPr="0064055E">
              <w:rPr>
                <w:rStyle w:val="a5"/>
                <w:i w:val="0"/>
                <w:sz w:val="22"/>
                <w:szCs w:val="28"/>
              </w:rPr>
              <w:t>бета-каротином</w:t>
            </w:r>
            <w:proofErr w:type="spellEnd"/>
            <w:r w:rsidRPr="0064055E">
              <w:rPr>
                <w:rStyle w:val="a5"/>
                <w:i w:val="0"/>
                <w:sz w:val="22"/>
                <w:szCs w:val="28"/>
              </w:rPr>
              <w:t>; хлеба, обогащенного йодом производством в г. Новолукомль филиала «</w:t>
            </w:r>
            <w:proofErr w:type="spellStart"/>
            <w:r w:rsidRPr="0064055E">
              <w:rPr>
                <w:rStyle w:val="a5"/>
                <w:i w:val="0"/>
                <w:sz w:val="22"/>
                <w:szCs w:val="28"/>
              </w:rPr>
              <w:t>Оршанский</w:t>
            </w:r>
            <w:proofErr w:type="spellEnd"/>
            <w:r w:rsidRPr="0064055E">
              <w:rPr>
                <w:rStyle w:val="a5"/>
                <w:i w:val="0"/>
                <w:sz w:val="22"/>
                <w:szCs w:val="28"/>
              </w:rPr>
              <w:t xml:space="preserve"> хлебозавод»; творога зерненного обезжиренного </w:t>
            </w:r>
            <w:proofErr w:type="spellStart"/>
            <w:r w:rsidRPr="0064055E">
              <w:rPr>
                <w:rStyle w:val="a5"/>
                <w:i w:val="0"/>
                <w:sz w:val="22"/>
                <w:szCs w:val="28"/>
              </w:rPr>
              <w:t>Новолукомльским</w:t>
            </w:r>
            <w:proofErr w:type="spellEnd"/>
            <w:r w:rsidRPr="0064055E">
              <w:rPr>
                <w:rStyle w:val="a5"/>
                <w:i w:val="0"/>
                <w:sz w:val="22"/>
                <w:szCs w:val="28"/>
              </w:rPr>
              <w:t xml:space="preserve"> производственным цехом ОАО «Молоко». </w:t>
            </w:r>
          </w:p>
          <w:p w:rsidR="008B3F91" w:rsidRPr="007D73E7" w:rsidRDefault="008D65C0" w:rsidP="008D65C0">
            <w:pPr>
              <w:jc w:val="both"/>
              <w:rPr>
                <w:sz w:val="22"/>
                <w:szCs w:val="22"/>
              </w:rPr>
            </w:pPr>
            <w:r w:rsidRPr="0064055E">
              <w:rPr>
                <w:rStyle w:val="a5"/>
                <w:i w:val="0"/>
                <w:sz w:val="24"/>
                <w:szCs w:val="28"/>
              </w:rPr>
              <w:tab/>
            </w:r>
            <w:r w:rsidRPr="0064055E">
              <w:rPr>
                <w:rStyle w:val="a5"/>
                <w:i w:val="0"/>
                <w:sz w:val="22"/>
                <w:szCs w:val="28"/>
              </w:rPr>
              <w:t xml:space="preserve">С целью обеспечения здоровым питанием населения в торговых объектах во всех городах – участниках проекта представлен к реализации широкий </w:t>
            </w:r>
            <w:r w:rsidRPr="0064055E">
              <w:rPr>
                <w:rStyle w:val="a5"/>
                <w:i w:val="0"/>
                <w:sz w:val="22"/>
                <w:szCs w:val="28"/>
              </w:rPr>
              <w:lastRenderedPageBreak/>
              <w:t>ассортимент пищевой продукции категории «Здоровое питание», оформлены «Уголки здоровья»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Переработка и заготовка плодоовощной продукции с минимальным содержанием соли, сахара, других консервантов, минимальным термическим воздействием</w:t>
            </w:r>
          </w:p>
        </w:tc>
        <w:tc>
          <w:tcPr>
            <w:tcW w:w="8078" w:type="dxa"/>
          </w:tcPr>
          <w:p w:rsidR="008B3F91" w:rsidRPr="007D73E7" w:rsidRDefault="00C46CEC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Чашникского района нет перерабатывающих предприятий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5.3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E671F7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0229A">
              <w:rPr>
                <w:sz w:val="22"/>
                <w:szCs w:val="22"/>
              </w:rPr>
              <w:t>/</w:t>
            </w:r>
            <w:r w:rsidR="00945872">
              <w:rPr>
                <w:sz w:val="22"/>
                <w:szCs w:val="22"/>
              </w:rPr>
              <w:t>10</w:t>
            </w:r>
            <w:r w:rsidR="0068313B">
              <w:rPr>
                <w:sz w:val="22"/>
                <w:szCs w:val="22"/>
              </w:rPr>
              <w:t>/</w:t>
            </w:r>
            <w:r w:rsidR="00945872">
              <w:rPr>
                <w:sz w:val="22"/>
                <w:szCs w:val="22"/>
              </w:rPr>
              <w:t>3</w:t>
            </w:r>
            <w:r w:rsidR="0068313B">
              <w:rPr>
                <w:sz w:val="22"/>
                <w:szCs w:val="22"/>
              </w:rPr>
              <w:t xml:space="preserve"> – тираж </w:t>
            </w:r>
            <w:r w:rsidR="00945872">
              <w:rPr>
                <w:sz w:val="22"/>
                <w:szCs w:val="22"/>
              </w:rPr>
              <w:t>750</w:t>
            </w:r>
            <w:r w:rsidR="0068313B">
              <w:rPr>
                <w:sz w:val="22"/>
                <w:szCs w:val="22"/>
              </w:rPr>
              <w:t xml:space="preserve"> экземпляров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5.4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Массовые и групповые формы работы по вопросам здорового питания с населением</w:t>
            </w:r>
          </w:p>
        </w:tc>
        <w:tc>
          <w:tcPr>
            <w:tcW w:w="8078" w:type="dxa"/>
          </w:tcPr>
          <w:p w:rsidR="008B3F91" w:rsidRPr="007D73E7" w:rsidRDefault="00945872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6"/>
              </w:rPr>
              <w:t>44</w:t>
            </w:r>
            <w:r w:rsidR="007D6688">
              <w:rPr>
                <w:sz w:val="22"/>
                <w:szCs w:val="26"/>
              </w:rPr>
              <w:t>/</w:t>
            </w:r>
            <w:r>
              <w:rPr>
                <w:sz w:val="22"/>
                <w:szCs w:val="26"/>
              </w:rPr>
              <w:t>47</w:t>
            </w:r>
            <w:r w:rsidR="001D60C9">
              <w:rPr>
                <w:sz w:val="22"/>
                <w:szCs w:val="26"/>
              </w:rPr>
              <w:t xml:space="preserve"> (индивидуальные консультации)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Здоровье детей. Семейные ценности. Социальная адаптация лиц старшей возрастной группы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6.1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Повышение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E671F7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668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Результаты ежегодной диспансеризации детей и подростков и выявленные факторы риска развития заболеваний</w:t>
            </w:r>
          </w:p>
        </w:tc>
        <w:tc>
          <w:tcPr>
            <w:tcW w:w="8078" w:type="dxa"/>
          </w:tcPr>
          <w:p w:rsidR="008B3F91" w:rsidRPr="007D73E7" w:rsidRDefault="00E671F7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6.3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Массовые, групповые и индивидуальные формы работы с родителями, педагогами по вопросам профилактики рискованного поведения детей, формирования здорового образа жизни, воспитания личной ответственности за свое здоровье</w:t>
            </w:r>
          </w:p>
        </w:tc>
        <w:tc>
          <w:tcPr>
            <w:tcW w:w="8078" w:type="dxa"/>
          </w:tcPr>
          <w:p w:rsidR="00F06EC7" w:rsidRDefault="00945872" w:rsidP="00F06EC7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49</w:t>
            </w:r>
            <w:r w:rsidR="00F06EC7" w:rsidRPr="00F06EC7">
              <w:rPr>
                <w:sz w:val="22"/>
                <w:szCs w:val="26"/>
              </w:rPr>
              <w:t>/</w:t>
            </w:r>
            <w:r>
              <w:rPr>
                <w:sz w:val="22"/>
                <w:szCs w:val="26"/>
              </w:rPr>
              <w:t>715</w:t>
            </w:r>
          </w:p>
          <w:p w:rsidR="008B3F91" w:rsidRPr="007D6688" w:rsidRDefault="008B3F91" w:rsidP="007D6688">
            <w:pPr>
              <w:ind w:firstLine="708"/>
              <w:jc w:val="both"/>
              <w:rPr>
                <w:sz w:val="22"/>
                <w:szCs w:val="16"/>
              </w:rPr>
            </w:pP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6.4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Мероприятия (акции, праздники здоровья, уроки здоровья, фестивали, конкурсы, викторины и др.) по профилактике всех видов детского травматизма</w:t>
            </w:r>
          </w:p>
        </w:tc>
        <w:tc>
          <w:tcPr>
            <w:tcW w:w="8078" w:type="dxa"/>
          </w:tcPr>
          <w:p w:rsidR="00F06EC7" w:rsidRDefault="007D6688" w:rsidP="00F06EC7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10229A">
              <w:rPr>
                <w:sz w:val="22"/>
                <w:szCs w:val="26"/>
              </w:rPr>
              <w:t>/</w:t>
            </w:r>
            <w:r>
              <w:rPr>
                <w:sz w:val="22"/>
                <w:szCs w:val="26"/>
              </w:rPr>
              <w:t>337</w:t>
            </w:r>
          </w:p>
          <w:p w:rsidR="007D6688" w:rsidRPr="00F06EC7" w:rsidRDefault="007D6688" w:rsidP="00F06EC7">
            <w:pPr>
              <w:jc w:val="both"/>
              <w:rPr>
                <w:sz w:val="22"/>
                <w:szCs w:val="26"/>
              </w:rPr>
            </w:pPr>
          </w:p>
          <w:p w:rsidR="008B3F91" w:rsidRPr="007D73E7" w:rsidRDefault="008B3F91" w:rsidP="00F06EC7">
            <w:pPr>
              <w:jc w:val="both"/>
              <w:rPr>
                <w:sz w:val="22"/>
                <w:szCs w:val="22"/>
              </w:rPr>
            </w:pP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6.5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Мероприятия в молодежных аудиториях по пропаганде семейных ценностей, важности здоровой семьи для формирования здоровой личности</w:t>
            </w:r>
          </w:p>
        </w:tc>
        <w:tc>
          <w:tcPr>
            <w:tcW w:w="8078" w:type="dxa"/>
          </w:tcPr>
          <w:p w:rsidR="008B3F91" w:rsidRPr="007D73E7" w:rsidRDefault="007D6688" w:rsidP="00F06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6"/>
              </w:rPr>
              <w:t>-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6.6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Информирование лиц старшей возрастной группы с использованием СМИ, сайтов (страничек на сайтах) по вопросам сохранения здоровья, активному долголетию, минимизации поведенческих и промежуточных  факторов риска неинфекционных заболеваний (далее – НИЗ</w:t>
            </w:r>
            <w:r w:rsidR="001D60C9">
              <w:rPr>
                <w:sz w:val="22"/>
                <w:szCs w:val="22"/>
              </w:rPr>
              <w:t>)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E671F7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229A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4</w:t>
            </w:r>
            <w:r w:rsidR="008B3F91" w:rsidRPr="007D73E7">
              <w:rPr>
                <w:sz w:val="22"/>
                <w:szCs w:val="22"/>
              </w:rPr>
              <w:t>/ кол-во групповых форм работы</w:t>
            </w:r>
            <w:r w:rsidR="0068313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21</w:t>
            </w:r>
            <w:r w:rsidR="008B3F91" w:rsidRPr="007D73E7">
              <w:rPr>
                <w:sz w:val="22"/>
                <w:szCs w:val="22"/>
              </w:rPr>
              <w:t xml:space="preserve"> – кол-во участников</w:t>
            </w:r>
            <w:r w:rsidR="0068313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126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6.7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Реализация инициатив (профилактических проектов) </w:t>
            </w:r>
            <w:r w:rsidRPr="007D73E7">
              <w:rPr>
                <w:sz w:val="22"/>
                <w:szCs w:val="22"/>
              </w:rPr>
              <w:lastRenderedPageBreak/>
              <w:t>для лиц старшей возрастной группы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Профилактические проекты (инициативы) для лиц старшей </w:t>
            </w:r>
            <w:r w:rsidR="0010229A">
              <w:rPr>
                <w:sz w:val="22"/>
                <w:szCs w:val="22"/>
              </w:rPr>
              <w:t xml:space="preserve">возрастной группы не </w:t>
            </w:r>
            <w:r w:rsidR="0010229A">
              <w:rPr>
                <w:sz w:val="22"/>
                <w:szCs w:val="22"/>
              </w:rPr>
              <w:lastRenderedPageBreak/>
              <w:t>реализовались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6.8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Создание групп по интересам, кружков, клубов по интересам для лиц старшего возраста на базе ТЦСОН</w:t>
            </w:r>
          </w:p>
        </w:tc>
        <w:tc>
          <w:tcPr>
            <w:tcW w:w="8078" w:type="dxa"/>
          </w:tcPr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Кружки: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«Физкультура тела»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«Двигательная терапия»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«Искра»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«Музыкотерапия «Эффект Моцарта»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</w:t>
            </w:r>
            <w:proofErr w:type="spellStart"/>
            <w:r>
              <w:rPr>
                <w:sz w:val="22"/>
                <w:szCs w:val="22"/>
              </w:rPr>
              <w:t>Звукотерапия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</w:t>
            </w:r>
            <w:proofErr w:type="spellStart"/>
            <w:r>
              <w:rPr>
                <w:sz w:val="22"/>
                <w:szCs w:val="22"/>
              </w:rPr>
              <w:t>Трудовичок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</w:t>
            </w:r>
            <w:proofErr w:type="spellStart"/>
            <w:r>
              <w:rPr>
                <w:sz w:val="22"/>
                <w:szCs w:val="22"/>
              </w:rPr>
              <w:t>Куклотерапия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056FF" w:rsidRDefault="003056FF" w:rsidP="003056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«Жизненный меридиан»</w:t>
            </w:r>
          </w:p>
          <w:p w:rsidR="008B3F91" w:rsidRPr="007D73E7" w:rsidRDefault="008B3F91" w:rsidP="003056FF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 / </w:t>
            </w:r>
            <w:r w:rsidR="003056FF">
              <w:rPr>
                <w:sz w:val="22"/>
                <w:szCs w:val="22"/>
              </w:rPr>
              <w:t>занятия в кружках проходят 1 раз в неде</w:t>
            </w:r>
            <w:r w:rsidR="0010229A">
              <w:rPr>
                <w:sz w:val="22"/>
                <w:szCs w:val="22"/>
              </w:rPr>
              <w:t xml:space="preserve">лю; всего проведено занятий - </w:t>
            </w:r>
            <w:r w:rsidR="00945872">
              <w:rPr>
                <w:sz w:val="22"/>
                <w:szCs w:val="22"/>
              </w:rPr>
              <w:t>42</w:t>
            </w:r>
            <w:r w:rsidRPr="007D73E7">
              <w:rPr>
                <w:sz w:val="22"/>
                <w:szCs w:val="22"/>
              </w:rPr>
              <w:t>/ кол-во участников</w:t>
            </w:r>
            <w:r w:rsidR="003056FF">
              <w:rPr>
                <w:sz w:val="22"/>
                <w:szCs w:val="22"/>
              </w:rPr>
              <w:t xml:space="preserve"> - </w:t>
            </w:r>
            <w:r w:rsidR="00945872">
              <w:rPr>
                <w:sz w:val="22"/>
                <w:szCs w:val="22"/>
              </w:rPr>
              <w:t>83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6.9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волонтеров из числа лиц старшего возраста для работы с ровесниками, детьми и подростками по продвижению в сообщества принципов здорового образа жизни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68313B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Волонтеры из числа лиц старшей возрастной группы не подготавливались 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6.10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физкультурно-массовых мероприятий с участием лиц старшего возраста</w:t>
            </w:r>
          </w:p>
        </w:tc>
        <w:tc>
          <w:tcPr>
            <w:tcW w:w="8078" w:type="dxa"/>
          </w:tcPr>
          <w:p w:rsidR="008B3F91" w:rsidRDefault="003056FF" w:rsidP="00C4314D">
            <w:pPr>
              <w:jc w:val="both"/>
              <w:rPr>
                <w:sz w:val="22"/>
                <w:szCs w:val="28"/>
              </w:rPr>
            </w:pPr>
            <w:r w:rsidRPr="003056FF">
              <w:rPr>
                <w:sz w:val="22"/>
                <w:szCs w:val="28"/>
              </w:rPr>
              <w:t xml:space="preserve">За отчетный период проведено </w:t>
            </w:r>
            <w:r w:rsidR="001E6B43">
              <w:rPr>
                <w:sz w:val="22"/>
                <w:szCs w:val="28"/>
              </w:rPr>
              <w:t>2</w:t>
            </w:r>
            <w:r w:rsidRPr="003056FF">
              <w:rPr>
                <w:sz w:val="22"/>
                <w:szCs w:val="28"/>
              </w:rPr>
              <w:t xml:space="preserve"> физкультурно-спортивных мероприятий на базе филиала Центра в г. Новолукомль</w:t>
            </w:r>
            <w:r w:rsidR="001E6B43">
              <w:rPr>
                <w:sz w:val="22"/>
                <w:szCs w:val="28"/>
              </w:rPr>
              <w:t xml:space="preserve"> (День снега и Лыжня-2023)</w:t>
            </w:r>
            <w:r w:rsidR="00E671F7">
              <w:rPr>
                <w:sz w:val="22"/>
                <w:szCs w:val="28"/>
              </w:rPr>
              <w:t>.</w:t>
            </w:r>
          </w:p>
          <w:p w:rsidR="00E671F7" w:rsidRPr="007D73E7" w:rsidRDefault="00E671F7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С 16 по 18.06.2023 года проведен районный туристический слет среди работников предприятий и организаций на полуострове в д. Белая Церковь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6.11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Разработка, издание, распространение информационно-образовательных материалов по вопросам активного долголетия, профилактике когнитивных нарушений и др.</w:t>
            </w:r>
          </w:p>
        </w:tc>
        <w:tc>
          <w:tcPr>
            <w:tcW w:w="8078" w:type="dxa"/>
          </w:tcPr>
          <w:p w:rsidR="008B3F91" w:rsidRPr="007D73E7" w:rsidRDefault="001E6B43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B3F91" w:rsidRPr="007D73E7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Формирование здорового образа жизни: профилактика неинфекционных заболеваний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Информирование населения всех возрастных групп с использованием СМИ, сайтов (страничек), Интернет-ресурсов по профилактике основной группы НИЗ: </w:t>
            </w:r>
            <w:proofErr w:type="spellStart"/>
            <w:r w:rsidRPr="007D73E7">
              <w:rPr>
                <w:sz w:val="22"/>
                <w:szCs w:val="22"/>
              </w:rPr>
              <w:t>сердечно-сосудистых</w:t>
            </w:r>
            <w:proofErr w:type="spellEnd"/>
            <w:r w:rsidRPr="007D73E7">
              <w:rPr>
                <w:sz w:val="22"/>
                <w:szCs w:val="22"/>
              </w:rPr>
              <w:t xml:space="preserve"> и онкологических заболеваний, хронических болезней легких и сахарного диабета II типа</w:t>
            </w:r>
          </w:p>
        </w:tc>
        <w:tc>
          <w:tcPr>
            <w:tcW w:w="8078" w:type="dxa"/>
            <w:shd w:val="clear" w:color="auto" w:fill="auto"/>
          </w:tcPr>
          <w:p w:rsidR="008B3F91" w:rsidRPr="007D73E7" w:rsidRDefault="0011526B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8313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65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новых территориальных локальных профилактических проектов по здоровому образу жизни</w:t>
            </w:r>
          </w:p>
        </w:tc>
        <w:tc>
          <w:tcPr>
            <w:tcW w:w="8078" w:type="dxa"/>
          </w:tcPr>
          <w:p w:rsidR="0064055E" w:rsidRPr="007D73E7" w:rsidRDefault="0011526B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не разрабатывались</w:t>
            </w:r>
          </w:p>
        </w:tc>
      </w:tr>
      <w:tr w:rsidR="004C3A3A" w:rsidRPr="007D73E7" w:rsidTr="00C4314D">
        <w:tc>
          <w:tcPr>
            <w:tcW w:w="1416" w:type="dxa"/>
          </w:tcPr>
          <w:p w:rsidR="004C3A3A" w:rsidRPr="007D73E7" w:rsidRDefault="004C3A3A" w:rsidP="004C3A3A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7.3</w:t>
            </w:r>
          </w:p>
        </w:tc>
        <w:tc>
          <w:tcPr>
            <w:tcW w:w="5243" w:type="dxa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Результаты территориальных социологических исследований по изучению распространенности поведенческих факторов риска НИЗ среди населения с 16 лет </w:t>
            </w:r>
          </w:p>
        </w:tc>
        <w:tc>
          <w:tcPr>
            <w:tcW w:w="8078" w:type="dxa"/>
          </w:tcPr>
          <w:p w:rsidR="004C3A3A" w:rsidRPr="00751D5F" w:rsidRDefault="004C3A3A" w:rsidP="004C3A3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51D5F">
              <w:rPr>
                <w:bCs/>
                <w:sz w:val="22"/>
                <w:szCs w:val="22"/>
              </w:rPr>
              <w:t xml:space="preserve">В рамках реализации государственных профилактических проектов «Чашники – здоровый город» и «Новолукомль – здоровый город», а также проведения информационно-образовательной акции в рамках летней оздоровительной кампании «Говорим здоровью – ДА!» проведено </w:t>
            </w:r>
            <w:r w:rsidR="00945872">
              <w:rPr>
                <w:bCs/>
                <w:sz w:val="22"/>
                <w:szCs w:val="22"/>
              </w:rPr>
              <w:t xml:space="preserve">социологическое исследование </w:t>
            </w:r>
            <w:r w:rsidR="00945872">
              <w:rPr>
                <w:bCs/>
                <w:sz w:val="22"/>
                <w:szCs w:val="22"/>
              </w:rPr>
              <w:lastRenderedPageBreak/>
              <w:t>путем анкетного опроса.</w:t>
            </w:r>
          </w:p>
          <w:p w:rsidR="004C3A3A" w:rsidRPr="00751D5F" w:rsidRDefault="004C3A3A" w:rsidP="004C3A3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 xml:space="preserve">В исследовании приняли участие педагоги, воспитатели и родители детей, которые находились в пришкольных оздоровительных лагерях. Количество респондентов – 700 человек. 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Респонденты были опрошены для установления распространенности среди различных групп населения факторов риска неинфекционных заболеваний (далее – НИЗ), наличия мотивации к здоровому образу жизни.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Проведен анализ социально-демографических показателей: возраст, пол.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 xml:space="preserve">Данные о возрасте и половой принадлежности указали 700 человек, из них 327 мужчин (46,7%) и 373 женщины (53,3%). 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 xml:space="preserve">По возрастным группам респонденты распределились следующим образом:  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18-29 лет – 119 человек, из них 58 мужчин (48,7%) и 61 женщины (51,3%);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 xml:space="preserve">30-44 лет – 472 человек, из них 215 мужчины (45,6%) и 257 женщин (54,4%); 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45-59 лет – 109 человек, из них 48 мужчин (44,0%) и 61 женщины (56,0%).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 xml:space="preserve">45,9% респондентов питаются правильно и сбалансировано, 46,3% питаются правильно иногда и 7,8% не соблюдают правила сбалансированного питания. 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Далее 68,9% - употребляют умеренное количество соли; 10,2% - предпочитают не досоленную пищу, а 20,9% - всегда досаливают пищу.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Оценивают свой вес в пределах нормы – 35,9%, избыточный – 52,2%, и 11,9% опрошенных оценили свой вес, как недостаточный.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Занимаются физической активностью более 30 мин. в день – 74,2% респондентов; менее 30 мин. в день – 20,6%; не уделяют внимания физической активности – 5,2%.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Среди факторов риска, в образе жизни стрессу подвержены - 61% опрошенных, курит – 29,1%, употребляют алкоголь – 15,7%; не смогли выявить факторы риска НИЗ – 2,1% респондентов.</w:t>
            </w:r>
          </w:p>
          <w:p w:rsidR="004C3A3A" w:rsidRPr="00751D5F" w:rsidRDefault="004C3A3A" w:rsidP="004C3A3A">
            <w:pPr>
              <w:ind w:firstLine="709"/>
              <w:jc w:val="both"/>
              <w:rPr>
                <w:sz w:val="22"/>
                <w:szCs w:val="22"/>
              </w:rPr>
            </w:pPr>
            <w:r w:rsidRPr="00751D5F">
              <w:rPr>
                <w:sz w:val="22"/>
                <w:szCs w:val="22"/>
              </w:rPr>
              <w:t>Предпочитают ходьбу в быстром темпе ежедневно – 76,6%, занятие подвижными видами спорта – 5,4%, велосипедные/лыжные прогулки – 5,2%, поход в бассейн – 21,8%, другие виды нагрузки, в которые вошли скандинавская ходьба, бег, занятие гимнастикой и походы в тренажерный зал – 31,2%.</w:t>
            </w:r>
          </w:p>
          <w:p w:rsidR="004C3A3A" w:rsidRPr="00FB7F15" w:rsidRDefault="004C3A3A" w:rsidP="004C3A3A">
            <w:pPr>
              <w:jc w:val="both"/>
              <w:rPr>
                <w:sz w:val="28"/>
              </w:rPr>
            </w:pPr>
            <w:r w:rsidRPr="00751D5F">
              <w:rPr>
                <w:sz w:val="22"/>
                <w:szCs w:val="22"/>
              </w:rPr>
              <w:tab/>
              <w:t>Также более 90% считают здоровым образом жизни отказ от вредных привычек, правильное питание, занятие физкультурой и спортом.</w:t>
            </w:r>
          </w:p>
        </w:tc>
      </w:tr>
      <w:tr w:rsidR="008B3F91" w:rsidRPr="007D73E7" w:rsidTr="0068313B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акции по профилактике БСК «Цифры здоровья: артериальное давление»</w:t>
            </w:r>
          </w:p>
        </w:tc>
        <w:tc>
          <w:tcPr>
            <w:tcW w:w="8078" w:type="dxa"/>
            <w:shd w:val="clear" w:color="auto" w:fill="auto"/>
          </w:tcPr>
          <w:p w:rsidR="004C3A3A" w:rsidRPr="001401CE" w:rsidRDefault="004C3A3A" w:rsidP="004C3A3A">
            <w:pPr>
              <w:ind w:firstLine="708"/>
              <w:jc w:val="both"/>
              <w:rPr>
                <w:sz w:val="22"/>
                <w:szCs w:val="24"/>
              </w:rPr>
            </w:pPr>
            <w:r w:rsidRPr="001401CE">
              <w:rPr>
                <w:b/>
                <w:sz w:val="22"/>
                <w:szCs w:val="24"/>
              </w:rPr>
              <w:t>За 2023 год,</w:t>
            </w:r>
            <w:r w:rsidRPr="001401CE">
              <w:rPr>
                <w:sz w:val="22"/>
                <w:szCs w:val="24"/>
              </w:rPr>
              <w:t xml:space="preserve"> совместно со специалистами УЗ «</w:t>
            </w:r>
            <w:proofErr w:type="spellStart"/>
            <w:r w:rsidRPr="001401CE">
              <w:rPr>
                <w:sz w:val="22"/>
                <w:szCs w:val="24"/>
              </w:rPr>
              <w:t>Новолукомльская</w:t>
            </w:r>
            <w:proofErr w:type="spellEnd"/>
            <w:r w:rsidRPr="001401CE">
              <w:rPr>
                <w:sz w:val="22"/>
                <w:szCs w:val="24"/>
              </w:rPr>
              <w:t xml:space="preserve"> ЦРБ», проведено 43 акции «Цифры здоровья: артериальное давление» на базе: учреждений здравоохранения – 43.</w:t>
            </w:r>
          </w:p>
          <w:p w:rsidR="004C3A3A" w:rsidRPr="001401CE" w:rsidRDefault="004C3A3A" w:rsidP="004C3A3A">
            <w:pPr>
              <w:pStyle w:val="a6"/>
              <w:widowControl w:val="0"/>
              <w:suppressAutoHyphens/>
              <w:ind w:firstLine="708"/>
              <w:jc w:val="both"/>
              <w:rPr>
                <w:b w:val="0"/>
                <w:sz w:val="22"/>
                <w:szCs w:val="22"/>
              </w:rPr>
            </w:pPr>
            <w:r w:rsidRPr="001401CE">
              <w:rPr>
                <w:b w:val="0"/>
                <w:sz w:val="22"/>
                <w:szCs w:val="22"/>
              </w:rPr>
              <w:t xml:space="preserve">При проведении акции проводится обследование и анкетирование участников для выявления факторов риска неинфекционных заболеваний </w:t>
            </w:r>
            <w:r w:rsidRPr="001401CE">
              <w:rPr>
                <w:b w:val="0"/>
                <w:sz w:val="22"/>
                <w:szCs w:val="22"/>
              </w:rPr>
              <w:lastRenderedPageBreak/>
              <w:t>(курение, чрезмерное употребление алкоголя, избыточная масса тела, нерациональное питание, низкая физическая активность).</w:t>
            </w:r>
          </w:p>
          <w:p w:rsidR="004C3A3A" w:rsidRPr="001401CE" w:rsidRDefault="004C3A3A" w:rsidP="004C3A3A">
            <w:pPr>
              <w:jc w:val="both"/>
              <w:rPr>
                <w:sz w:val="22"/>
                <w:szCs w:val="24"/>
              </w:rPr>
            </w:pPr>
            <w:r w:rsidRPr="001401CE">
              <w:rPr>
                <w:sz w:val="22"/>
                <w:szCs w:val="24"/>
              </w:rPr>
              <w:tab/>
              <w:t>Всего приняло участие в акциях 373 человека. Прошло анкетирование 373 человека, из них 104 (28%) человека отметили у себя такие факторы риска НИЗ (</w:t>
            </w:r>
            <w:proofErr w:type="spellStart"/>
            <w:r w:rsidRPr="001401CE">
              <w:rPr>
                <w:sz w:val="22"/>
                <w:szCs w:val="24"/>
              </w:rPr>
              <w:t>неифекционных</w:t>
            </w:r>
            <w:proofErr w:type="spellEnd"/>
            <w:r w:rsidRPr="001401CE">
              <w:rPr>
                <w:sz w:val="22"/>
                <w:szCs w:val="24"/>
              </w:rPr>
              <w:t xml:space="preserve"> заболеваний) как: курение – 59 человек, избыточная масса тела – 2 человека, нерациональное питание – 28 человек, низкая двигательная активность – 15 человека.</w:t>
            </w:r>
          </w:p>
          <w:p w:rsidR="008B3F91" w:rsidRPr="001E6B43" w:rsidRDefault="004C3A3A" w:rsidP="004C3A3A">
            <w:pPr>
              <w:jc w:val="both"/>
              <w:rPr>
                <w:sz w:val="22"/>
                <w:szCs w:val="24"/>
              </w:rPr>
            </w:pPr>
            <w:r w:rsidRPr="001401CE">
              <w:rPr>
                <w:sz w:val="22"/>
                <w:szCs w:val="24"/>
              </w:rPr>
              <w:tab/>
              <w:t>В рамках акции организованно измерение артериального давления, роста, веса, ИМТ (индекс массы тела) – охвачено 373 человека. По результатам измерения артериального давления 12 человек направлены на консультацию к специалистам, из них: 12 – к терапевту.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7.5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массовых, групповых форм работы по предупреждению поведенческих факторов риска среди различных возрастных групп: потребления табака, чрезмерного потребления алкоголя, неправильного питания, низкой физической активности</w:t>
            </w:r>
          </w:p>
        </w:tc>
        <w:tc>
          <w:tcPr>
            <w:tcW w:w="8078" w:type="dxa"/>
          </w:tcPr>
          <w:p w:rsidR="008D65C0" w:rsidRPr="008D65C0" w:rsidRDefault="00945872" w:rsidP="008D65C0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1170</w:t>
            </w:r>
            <w:r w:rsidR="001E6B43">
              <w:rPr>
                <w:sz w:val="22"/>
                <w:szCs w:val="26"/>
              </w:rPr>
              <w:t>/</w:t>
            </w:r>
            <w:r>
              <w:rPr>
                <w:sz w:val="22"/>
                <w:szCs w:val="26"/>
              </w:rPr>
              <w:t>4032</w:t>
            </w:r>
          </w:p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7.6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тематических конкурсов и выставок по ЗОЖ</w:t>
            </w:r>
          </w:p>
        </w:tc>
        <w:tc>
          <w:tcPr>
            <w:tcW w:w="8078" w:type="dxa"/>
          </w:tcPr>
          <w:p w:rsidR="008B3F91" w:rsidRPr="007D73E7" w:rsidRDefault="00945872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6"/>
              </w:rPr>
              <w:t>105</w:t>
            </w:r>
            <w:r w:rsidR="008D65C0" w:rsidRPr="008D65C0">
              <w:rPr>
                <w:sz w:val="22"/>
                <w:szCs w:val="26"/>
              </w:rPr>
              <w:t>/</w:t>
            </w:r>
            <w:r>
              <w:rPr>
                <w:sz w:val="22"/>
                <w:szCs w:val="26"/>
              </w:rPr>
              <w:t>2076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7.7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Подготовка волонтеров здорового образа жизни из числа учащихся старших классов учреждений образования для проведения работы в молодежной среде по принципу ”равный обучает равного“</w:t>
            </w:r>
          </w:p>
        </w:tc>
        <w:tc>
          <w:tcPr>
            <w:tcW w:w="8078" w:type="dxa"/>
          </w:tcPr>
          <w:p w:rsidR="008B3F91" w:rsidRPr="007D73E7" w:rsidRDefault="00F06EC7" w:rsidP="00F06EC7">
            <w:pPr>
              <w:jc w:val="both"/>
              <w:rPr>
                <w:sz w:val="22"/>
                <w:szCs w:val="22"/>
              </w:rPr>
            </w:pPr>
            <w:r w:rsidRPr="00F06EC7">
              <w:rPr>
                <w:sz w:val="22"/>
                <w:szCs w:val="26"/>
              </w:rPr>
              <w:t>На базе отдела «Центр профилактики «Альтернатива» с начала 2022/2023 учебного года ведется подготовка волонтеров в объединении по интересам «Тебе, ровесник» по формированию ЗОЖ в рамках реализации проекта «Вместе в защиту жизни»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7.8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8078" w:type="dxa"/>
          </w:tcPr>
          <w:p w:rsidR="00F06EC7" w:rsidRPr="007D73E7" w:rsidRDefault="00F06EC7" w:rsidP="00F06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территории учреждений образования, торговли и общественного питания, учреждений здравоохранения, предприятий объявлены зонами, свободными от курения 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7.9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Инициирование перед руководителями предприятий, организаций, учреждений всех форм собственности внесение в коллективные договора пунктов о материальном поощрении лиц, ведущих здоровый образ жизни, отказавшихся от курения, участвующих в спортивных соревнованиях</w:t>
            </w:r>
          </w:p>
        </w:tc>
        <w:tc>
          <w:tcPr>
            <w:tcW w:w="8078" w:type="dxa"/>
          </w:tcPr>
          <w:p w:rsidR="008B3F91" w:rsidRPr="007D73E7" w:rsidRDefault="008D65C0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7.10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Инициирование перед руководителями предприятий, организаций, учреждений всех форм собственности внесение в коллективные договора пунктов о создании условий для ведения здорового образа жизни сотрудниками: создание собственных малых тренажерных залов, </w:t>
            </w:r>
            <w:proofErr w:type="spellStart"/>
            <w:r w:rsidRPr="007D73E7">
              <w:rPr>
                <w:sz w:val="22"/>
                <w:szCs w:val="22"/>
              </w:rPr>
              <w:t>фитнес-групп</w:t>
            </w:r>
            <w:proofErr w:type="spellEnd"/>
            <w:r w:rsidRPr="007D73E7">
              <w:rPr>
                <w:sz w:val="22"/>
                <w:szCs w:val="22"/>
              </w:rPr>
              <w:t xml:space="preserve">, оплата (полная </w:t>
            </w:r>
            <w:r w:rsidRPr="007D73E7">
              <w:rPr>
                <w:sz w:val="22"/>
                <w:szCs w:val="22"/>
              </w:rPr>
              <w:lastRenderedPageBreak/>
              <w:t xml:space="preserve">или частичная) абонементов на посещение бассейна, тренажерного зала, </w:t>
            </w:r>
            <w:proofErr w:type="spellStart"/>
            <w:r w:rsidRPr="007D73E7">
              <w:rPr>
                <w:sz w:val="22"/>
                <w:szCs w:val="22"/>
              </w:rPr>
              <w:t>фитнес-центров</w:t>
            </w:r>
            <w:proofErr w:type="spellEnd"/>
            <w:r w:rsidRPr="007D73E7">
              <w:rPr>
                <w:sz w:val="22"/>
                <w:szCs w:val="22"/>
              </w:rPr>
              <w:t>, проката велосипедов и др.</w:t>
            </w:r>
          </w:p>
        </w:tc>
        <w:tc>
          <w:tcPr>
            <w:tcW w:w="8078" w:type="dxa"/>
          </w:tcPr>
          <w:p w:rsidR="008B3F91" w:rsidRPr="007D73E7" w:rsidRDefault="008D65C0" w:rsidP="00B63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B63E34">
              <w:rPr>
                <w:sz w:val="22"/>
                <w:szCs w:val="22"/>
              </w:rPr>
              <w:t xml:space="preserve"> 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7.11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Предприятия, где ведется поощрение сотрудников за следование принципам ЗОЖ</w:t>
            </w:r>
          </w:p>
        </w:tc>
        <w:tc>
          <w:tcPr>
            <w:tcW w:w="8078" w:type="dxa"/>
          </w:tcPr>
          <w:p w:rsidR="008D65C0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3F91" w:rsidRPr="007D73E7">
              <w:rPr>
                <w:sz w:val="22"/>
                <w:szCs w:val="22"/>
              </w:rPr>
              <w:t xml:space="preserve"> / 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BAF">
              <w:rPr>
                <w:sz w:val="22"/>
                <w:szCs w:val="22"/>
              </w:rPr>
              <w:t xml:space="preserve">. </w:t>
            </w:r>
            <w:proofErr w:type="spellStart"/>
            <w:r w:rsidR="00502BAF">
              <w:rPr>
                <w:sz w:val="22"/>
                <w:szCs w:val="22"/>
              </w:rPr>
              <w:t>Лукомльская</w:t>
            </w:r>
            <w:proofErr w:type="spellEnd"/>
            <w:r w:rsidR="00502BAF">
              <w:rPr>
                <w:sz w:val="22"/>
                <w:szCs w:val="22"/>
              </w:rPr>
              <w:t xml:space="preserve"> ГРЭС 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2BAF">
              <w:rPr>
                <w:sz w:val="22"/>
                <w:szCs w:val="22"/>
              </w:rPr>
              <w:t>. ОАО «Завод керамзитового гравия г. Новолукомль»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2BAF">
              <w:rPr>
                <w:sz w:val="22"/>
                <w:szCs w:val="22"/>
              </w:rPr>
              <w:t xml:space="preserve">. ОАО «Завод </w:t>
            </w:r>
            <w:proofErr w:type="spellStart"/>
            <w:r w:rsidR="00502BAF">
              <w:rPr>
                <w:sz w:val="22"/>
                <w:szCs w:val="22"/>
              </w:rPr>
              <w:t>Этон</w:t>
            </w:r>
            <w:proofErr w:type="spellEnd"/>
            <w:r w:rsidR="00502BAF">
              <w:rPr>
                <w:sz w:val="22"/>
                <w:szCs w:val="22"/>
              </w:rPr>
              <w:t>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2BAF">
              <w:rPr>
                <w:sz w:val="22"/>
                <w:szCs w:val="22"/>
              </w:rPr>
              <w:t>. УНП ЖКХ «Коммунальник»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2BAF">
              <w:rPr>
                <w:sz w:val="22"/>
                <w:szCs w:val="22"/>
              </w:rPr>
              <w:t>. ОАО «</w:t>
            </w:r>
            <w:proofErr w:type="spellStart"/>
            <w:r w:rsidR="00502BAF">
              <w:rPr>
                <w:sz w:val="22"/>
                <w:szCs w:val="22"/>
              </w:rPr>
              <w:t>Универсалторг</w:t>
            </w:r>
            <w:proofErr w:type="spellEnd"/>
            <w:r w:rsidR="00502BAF">
              <w:rPr>
                <w:sz w:val="22"/>
                <w:szCs w:val="22"/>
              </w:rPr>
              <w:t>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2BAF">
              <w:rPr>
                <w:sz w:val="22"/>
                <w:szCs w:val="22"/>
              </w:rPr>
              <w:t>. ЧТУП «</w:t>
            </w:r>
            <w:proofErr w:type="spellStart"/>
            <w:r w:rsidR="00502BAF">
              <w:rPr>
                <w:sz w:val="22"/>
                <w:szCs w:val="22"/>
              </w:rPr>
              <w:t>КалинПродукт</w:t>
            </w:r>
            <w:proofErr w:type="spellEnd"/>
            <w:r w:rsidR="00502BAF">
              <w:rPr>
                <w:sz w:val="22"/>
                <w:szCs w:val="22"/>
              </w:rPr>
              <w:t>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02BAF">
              <w:rPr>
                <w:sz w:val="22"/>
                <w:szCs w:val="22"/>
              </w:rPr>
              <w:t>. ЧТУП «Новая Радуга»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02BAF">
              <w:rPr>
                <w:sz w:val="22"/>
                <w:szCs w:val="22"/>
              </w:rPr>
              <w:t xml:space="preserve">. </w:t>
            </w:r>
            <w:proofErr w:type="spellStart"/>
            <w:r w:rsidR="00502BAF" w:rsidRPr="00502BAF">
              <w:rPr>
                <w:sz w:val="22"/>
                <w:szCs w:val="22"/>
              </w:rPr>
              <w:t>Новолукомльски</w:t>
            </w:r>
            <w:r w:rsidR="00502BAF">
              <w:rPr>
                <w:sz w:val="22"/>
                <w:szCs w:val="22"/>
              </w:rPr>
              <w:t>й</w:t>
            </w:r>
            <w:proofErr w:type="spellEnd"/>
            <w:r w:rsidR="00502BAF" w:rsidRPr="00502BAF">
              <w:rPr>
                <w:sz w:val="22"/>
                <w:szCs w:val="22"/>
              </w:rPr>
              <w:t xml:space="preserve"> производственны</w:t>
            </w:r>
            <w:r w:rsidR="00502BAF">
              <w:rPr>
                <w:sz w:val="22"/>
                <w:szCs w:val="22"/>
              </w:rPr>
              <w:t>й</w:t>
            </w:r>
            <w:r w:rsidR="00502BAF" w:rsidRPr="00502BAF">
              <w:rPr>
                <w:sz w:val="22"/>
                <w:szCs w:val="22"/>
              </w:rPr>
              <w:t xml:space="preserve"> цех ОАО «Молоко»</w:t>
            </w:r>
          </w:p>
          <w:p w:rsidR="00502BAF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02BAF">
              <w:rPr>
                <w:sz w:val="22"/>
                <w:szCs w:val="22"/>
              </w:rPr>
              <w:t xml:space="preserve">. </w:t>
            </w:r>
            <w:r w:rsidR="00502BAF" w:rsidRPr="00C4314D">
              <w:rPr>
                <w:sz w:val="22"/>
                <w:szCs w:val="22"/>
              </w:rPr>
              <w:t>Производство в г.Новолукомль филиала «</w:t>
            </w:r>
            <w:proofErr w:type="spellStart"/>
            <w:r w:rsidR="00502BAF" w:rsidRPr="00C4314D">
              <w:rPr>
                <w:sz w:val="22"/>
                <w:szCs w:val="22"/>
              </w:rPr>
              <w:t>Оршанский</w:t>
            </w:r>
            <w:proofErr w:type="spellEnd"/>
            <w:r w:rsidR="00502BAF" w:rsidRPr="00C4314D">
              <w:rPr>
                <w:sz w:val="22"/>
                <w:szCs w:val="22"/>
              </w:rPr>
              <w:t xml:space="preserve"> хлебозавод»</w:t>
            </w:r>
          </w:p>
          <w:p w:rsidR="00C4314D" w:rsidRDefault="001D60C9" w:rsidP="00C4314D">
            <w:pPr>
              <w:jc w:val="both"/>
              <w:rPr>
                <w:rStyle w:val="7"/>
                <w:rFonts w:eastAsia="Palatino Linotype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314D">
              <w:rPr>
                <w:sz w:val="22"/>
                <w:szCs w:val="22"/>
              </w:rPr>
              <w:t xml:space="preserve">. </w:t>
            </w:r>
            <w:r w:rsidR="00C4314D" w:rsidRPr="00C4314D">
              <w:rPr>
                <w:rStyle w:val="7"/>
                <w:rFonts w:eastAsia="Palatino Linotype"/>
                <w:sz w:val="22"/>
                <w:szCs w:val="22"/>
              </w:rPr>
              <w:t>филиал «Кричев» ЗАО «</w:t>
            </w:r>
            <w:proofErr w:type="spellStart"/>
            <w:r w:rsidR="00C4314D" w:rsidRPr="00C4314D">
              <w:rPr>
                <w:rStyle w:val="7"/>
                <w:rFonts w:eastAsia="Palatino Linotype"/>
                <w:sz w:val="22"/>
                <w:szCs w:val="22"/>
              </w:rPr>
              <w:t>Доброном</w:t>
            </w:r>
            <w:proofErr w:type="spellEnd"/>
            <w:r w:rsidR="00C4314D" w:rsidRPr="00C4314D">
              <w:rPr>
                <w:rStyle w:val="7"/>
                <w:rFonts w:eastAsia="Palatino Linotype"/>
                <w:sz w:val="22"/>
                <w:szCs w:val="22"/>
              </w:rPr>
              <w:t>»</w:t>
            </w:r>
          </w:p>
          <w:p w:rsidR="00C4314D" w:rsidRPr="00C4314D" w:rsidRDefault="001D60C9" w:rsidP="00C4314D">
            <w:pPr>
              <w:jc w:val="both"/>
              <w:rPr>
                <w:sz w:val="22"/>
                <w:szCs w:val="22"/>
              </w:rPr>
            </w:pPr>
            <w:r>
              <w:rPr>
                <w:rStyle w:val="7"/>
                <w:rFonts w:eastAsia="Palatino Linotype"/>
              </w:rPr>
              <w:t>11</w:t>
            </w:r>
            <w:r w:rsidR="00C4314D">
              <w:rPr>
                <w:rStyle w:val="7"/>
                <w:rFonts w:eastAsia="Palatino Linotype"/>
              </w:rPr>
              <w:t xml:space="preserve">. </w:t>
            </w:r>
            <w:r w:rsidR="00C4314D" w:rsidRPr="00C4314D">
              <w:rPr>
                <w:rStyle w:val="7"/>
                <w:rFonts w:eastAsia="Palatino Linotype"/>
                <w:sz w:val="22"/>
                <w:szCs w:val="22"/>
              </w:rPr>
              <w:t>ООО «Вектор»</w:t>
            </w:r>
          </w:p>
          <w:p w:rsidR="008B3F91" w:rsidRPr="0042364D" w:rsidRDefault="008B3F91" w:rsidP="00FB7F15">
            <w:pPr>
              <w:jc w:val="both"/>
              <w:rPr>
                <w:sz w:val="22"/>
                <w:szCs w:val="28"/>
              </w:rPr>
            </w:pPr>
            <w:r w:rsidRPr="007D73E7">
              <w:rPr>
                <w:sz w:val="22"/>
                <w:szCs w:val="22"/>
              </w:rPr>
              <w:t xml:space="preserve">/ </w:t>
            </w:r>
            <w:r w:rsidR="00FB7F15">
              <w:rPr>
                <w:sz w:val="22"/>
                <w:szCs w:val="22"/>
              </w:rPr>
              <w:t>премирование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Доступность спортивных учреждений для посещений всеми группами населения</w:t>
            </w:r>
          </w:p>
        </w:tc>
        <w:tc>
          <w:tcPr>
            <w:tcW w:w="8078" w:type="dxa"/>
          </w:tcPr>
          <w:p w:rsidR="008B3F91" w:rsidRPr="007D73E7" w:rsidRDefault="008D65C0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B3F91" w:rsidRPr="007D73E7">
              <w:rPr>
                <w:sz w:val="22"/>
                <w:szCs w:val="22"/>
              </w:rPr>
              <w:t>%</w:t>
            </w:r>
          </w:p>
        </w:tc>
      </w:tr>
      <w:tr w:rsidR="008B3F91" w:rsidRPr="007D73E7" w:rsidTr="003D4D11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7.13</w:t>
            </w:r>
          </w:p>
        </w:tc>
        <w:tc>
          <w:tcPr>
            <w:tcW w:w="5243" w:type="dxa"/>
            <w:shd w:val="clear" w:color="auto" w:fill="auto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спортивно-массовых и физкультурно-оздоровительных мероприятий для различных возрастных групп населения</w:t>
            </w:r>
          </w:p>
        </w:tc>
        <w:tc>
          <w:tcPr>
            <w:tcW w:w="8078" w:type="dxa"/>
            <w:shd w:val="clear" w:color="auto" w:fill="auto"/>
          </w:tcPr>
          <w:p w:rsidR="008B3F91" w:rsidRDefault="00C4314D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4D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393</w:t>
            </w:r>
          </w:p>
          <w:p w:rsidR="003D4D11" w:rsidRPr="007D73E7" w:rsidRDefault="001E6B43" w:rsidP="00C431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феврале 2023 года проведена районная Лыжня-2023</w:t>
            </w:r>
            <w:r w:rsidR="00C4314D">
              <w:rPr>
                <w:sz w:val="22"/>
                <w:szCs w:val="22"/>
              </w:rPr>
              <w:t xml:space="preserve">. </w:t>
            </w:r>
            <w:r w:rsidR="00C4314D">
              <w:rPr>
                <w:sz w:val="22"/>
                <w:szCs w:val="28"/>
              </w:rPr>
              <w:t>С 16 по 18.06.2023 года проведен районный туристический слет среди работников предприятий и организаций на полуострове в д. Белая Церковь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321" w:type="dxa"/>
            <w:gridSpan w:val="2"/>
          </w:tcPr>
          <w:p w:rsidR="008B3F91" w:rsidRPr="007D73E7" w:rsidRDefault="008B3F91" w:rsidP="00C4314D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Здоровье сберегающая среда в учреждениях образования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8.1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Укрепление МТБ учреждений образования</w:t>
            </w:r>
          </w:p>
        </w:tc>
        <w:tc>
          <w:tcPr>
            <w:tcW w:w="8078" w:type="dxa"/>
          </w:tcPr>
          <w:p w:rsidR="008B3F91" w:rsidRPr="007D73E7" w:rsidRDefault="008B3F91" w:rsidP="00F06EC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затрачено  </w:t>
            </w:r>
            <w:r w:rsidR="001E6B43">
              <w:rPr>
                <w:sz w:val="22"/>
                <w:szCs w:val="22"/>
              </w:rPr>
              <w:t>-</w:t>
            </w:r>
            <w:r w:rsidRPr="007D73E7">
              <w:rPr>
                <w:sz w:val="22"/>
                <w:szCs w:val="22"/>
              </w:rPr>
              <w:t xml:space="preserve"> тыс. бел. </w:t>
            </w:r>
            <w:proofErr w:type="spellStart"/>
            <w:r w:rsidRPr="007D73E7">
              <w:rPr>
                <w:sz w:val="22"/>
                <w:szCs w:val="22"/>
              </w:rPr>
              <w:t>руб</w:t>
            </w:r>
            <w:proofErr w:type="spellEnd"/>
            <w:r w:rsidRPr="007D73E7">
              <w:rPr>
                <w:sz w:val="22"/>
                <w:szCs w:val="22"/>
              </w:rPr>
              <w:t xml:space="preserve"> на МТБ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8.2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Внедрение и реализацию проекта гигиенической направленности в учреждениях общего среднего образования «Школа – территория здоровья»</w:t>
            </w:r>
          </w:p>
        </w:tc>
        <w:tc>
          <w:tcPr>
            <w:tcW w:w="8078" w:type="dxa"/>
          </w:tcPr>
          <w:p w:rsidR="00FF3CF3" w:rsidRDefault="001E6B43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0"/>
              </w:rPr>
            </w:pPr>
            <w:r w:rsidRPr="001E6B43">
              <w:rPr>
                <w:sz w:val="22"/>
                <w:szCs w:val="20"/>
              </w:rPr>
              <w:t>Всего на территории</w:t>
            </w:r>
            <w:r w:rsidR="00FF3CF3">
              <w:rPr>
                <w:sz w:val="22"/>
                <w:szCs w:val="20"/>
              </w:rPr>
              <w:t xml:space="preserve"> г. Чашники</w:t>
            </w:r>
            <w:r w:rsidR="00C4314D">
              <w:rPr>
                <w:sz w:val="22"/>
                <w:szCs w:val="20"/>
              </w:rPr>
              <w:t xml:space="preserve"> и г. Новолукомля</w:t>
            </w:r>
            <w:r w:rsidRPr="001E6B43">
              <w:rPr>
                <w:sz w:val="22"/>
                <w:szCs w:val="20"/>
              </w:rPr>
              <w:t xml:space="preserve"> </w:t>
            </w:r>
            <w:r w:rsidR="00C4314D">
              <w:rPr>
                <w:sz w:val="22"/>
                <w:szCs w:val="20"/>
              </w:rPr>
              <w:t>5</w:t>
            </w:r>
            <w:r w:rsidRPr="001E6B43">
              <w:rPr>
                <w:sz w:val="22"/>
                <w:szCs w:val="20"/>
              </w:rPr>
              <w:t xml:space="preserve"> учреждени</w:t>
            </w:r>
            <w:r w:rsidR="00C4314D">
              <w:rPr>
                <w:sz w:val="22"/>
                <w:szCs w:val="20"/>
              </w:rPr>
              <w:t>й</w:t>
            </w:r>
            <w:r w:rsidRPr="001E6B43">
              <w:rPr>
                <w:sz w:val="22"/>
                <w:szCs w:val="20"/>
              </w:rPr>
              <w:t xml:space="preserve"> общего среднего образования (далее – УОСО). </w:t>
            </w:r>
            <w:r w:rsidR="00FF3CF3">
              <w:rPr>
                <w:sz w:val="22"/>
                <w:szCs w:val="20"/>
              </w:rPr>
              <w:t>В ГУО «</w:t>
            </w:r>
            <w:proofErr w:type="spellStart"/>
            <w:r w:rsidR="00FF3CF3">
              <w:rPr>
                <w:sz w:val="22"/>
                <w:szCs w:val="20"/>
              </w:rPr>
              <w:t>Чашникская</w:t>
            </w:r>
            <w:proofErr w:type="spellEnd"/>
            <w:r w:rsidR="00FF3CF3">
              <w:rPr>
                <w:sz w:val="22"/>
                <w:szCs w:val="20"/>
              </w:rPr>
              <w:t xml:space="preserve"> гимназия»</w:t>
            </w:r>
            <w:r w:rsidRPr="001E6B43">
              <w:rPr>
                <w:sz w:val="22"/>
                <w:szCs w:val="20"/>
              </w:rPr>
              <w:t xml:space="preserve"> функционир</w:t>
            </w:r>
            <w:r w:rsidR="00FF3CF3">
              <w:rPr>
                <w:sz w:val="22"/>
                <w:szCs w:val="20"/>
              </w:rPr>
              <w:t>ует</w:t>
            </w:r>
            <w:r w:rsidRPr="001E6B43">
              <w:rPr>
                <w:sz w:val="22"/>
                <w:szCs w:val="20"/>
              </w:rPr>
              <w:t xml:space="preserve"> школьны</w:t>
            </w:r>
            <w:r w:rsidR="00FF3CF3">
              <w:rPr>
                <w:sz w:val="22"/>
                <w:szCs w:val="20"/>
              </w:rPr>
              <w:t>й</w:t>
            </w:r>
            <w:r w:rsidRPr="001E6B43">
              <w:rPr>
                <w:sz w:val="22"/>
                <w:szCs w:val="20"/>
              </w:rPr>
              <w:t xml:space="preserve"> ресурсны</w:t>
            </w:r>
            <w:r w:rsidR="00FF3CF3">
              <w:rPr>
                <w:sz w:val="22"/>
                <w:szCs w:val="20"/>
              </w:rPr>
              <w:t>й</w:t>
            </w:r>
            <w:r w:rsidRPr="001E6B43">
              <w:rPr>
                <w:sz w:val="22"/>
                <w:szCs w:val="20"/>
              </w:rPr>
              <w:t xml:space="preserve"> центр проекта «Школа – территория здоровья»</w:t>
            </w:r>
            <w:r w:rsidR="00FF3CF3">
              <w:rPr>
                <w:sz w:val="22"/>
                <w:szCs w:val="20"/>
              </w:rPr>
              <w:t>.</w:t>
            </w:r>
            <w:r w:rsidRPr="001E6B43">
              <w:rPr>
                <w:sz w:val="22"/>
                <w:szCs w:val="20"/>
              </w:rPr>
              <w:t xml:space="preserve"> Так же в </w:t>
            </w:r>
            <w:r w:rsidR="00C4314D">
              <w:rPr>
                <w:sz w:val="22"/>
                <w:szCs w:val="20"/>
              </w:rPr>
              <w:t>6</w:t>
            </w:r>
            <w:r w:rsidRPr="001E6B43">
              <w:rPr>
                <w:sz w:val="22"/>
                <w:szCs w:val="20"/>
              </w:rPr>
              <w:t xml:space="preserve"> УОСО реализуются проекты с элементами «Школа – территория здоровья».</w:t>
            </w:r>
          </w:p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 xml:space="preserve">Данные проекты разработаны и внедрены отделом по образованию Чашникского РИК, учреждениями образования. Работники учреждений здравоохранения и </w:t>
            </w:r>
            <w:proofErr w:type="spellStart"/>
            <w:r w:rsidRPr="00B63E34">
              <w:rPr>
                <w:sz w:val="22"/>
                <w:szCs w:val="24"/>
              </w:rPr>
              <w:t>госсаннадзора</w:t>
            </w:r>
            <w:proofErr w:type="spellEnd"/>
            <w:r w:rsidRPr="00B63E34">
              <w:rPr>
                <w:sz w:val="22"/>
                <w:szCs w:val="24"/>
              </w:rPr>
              <w:t xml:space="preserve"> приглашаются для проведения бесед и других профилактических мероприятий.</w:t>
            </w:r>
          </w:p>
          <w:p w:rsidR="00F06EC7" w:rsidRPr="00B63E34" w:rsidRDefault="00F06EC7" w:rsidP="00F06EC7">
            <w:pPr>
              <w:tabs>
                <w:tab w:val="left" w:pos="4500"/>
                <w:tab w:val="left" w:pos="9072"/>
              </w:tabs>
              <w:jc w:val="both"/>
              <w:rPr>
                <w:sz w:val="22"/>
                <w:szCs w:val="24"/>
              </w:rPr>
            </w:pPr>
            <w:r w:rsidRPr="00B63E34">
              <w:rPr>
                <w:sz w:val="22"/>
                <w:szCs w:val="24"/>
              </w:rPr>
              <w:t>Проведено мероприяти</w:t>
            </w:r>
            <w:r w:rsidR="0010229A">
              <w:rPr>
                <w:sz w:val="22"/>
                <w:szCs w:val="24"/>
              </w:rPr>
              <w:t xml:space="preserve">й учреждениями образования – </w:t>
            </w:r>
            <w:r w:rsidR="00C4314D">
              <w:rPr>
                <w:sz w:val="22"/>
                <w:szCs w:val="24"/>
              </w:rPr>
              <w:t>67</w:t>
            </w:r>
            <w:r w:rsidRPr="00B63E34">
              <w:rPr>
                <w:sz w:val="22"/>
                <w:szCs w:val="24"/>
              </w:rPr>
              <w:t>.</w:t>
            </w:r>
          </w:p>
          <w:p w:rsidR="008B3F91" w:rsidRPr="007D73E7" w:rsidRDefault="0010229A" w:rsidP="00F06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Количество участников – </w:t>
            </w:r>
            <w:r w:rsidR="00C4314D">
              <w:rPr>
                <w:sz w:val="22"/>
                <w:szCs w:val="24"/>
              </w:rPr>
              <w:t>1005</w:t>
            </w:r>
            <w:r>
              <w:rPr>
                <w:sz w:val="22"/>
                <w:szCs w:val="24"/>
              </w:rPr>
              <w:t xml:space="preserve"> человек</w:t>
            </w:r>
            <w:r w:rsidR="00F06EC7" w:rsidRPr="00B63E34">
              <w:rPr>
                <w:sz w:val="22"/>
                <w:szCs w:val="24"/>
              </w:rPr>
              <w:t>.</w:t>
            </w:r>
          </w:p>
        </w:tc>
      </w:tr>
      <w:tr w:rsidR="008B3F91" w:rsidRPr="007D73E7" w:rsidTr="00C4314D">
        <w:tc>
          <w:tcPr>
            <w:tcW w:w="1416" w:type="dxa"/>
          </w:tcPr>
          <w:p w:rsidR="008B3F91" w:rsidRPr="007D73E7" w:rsidRDefault="008B3F91" w:rsidP="00C4314D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8.3</w:t>
            </w:r>
          </w:p>
        </w:tc>
        <w:tc>
          <w:tcPr>
            <w:tcW w:w="5243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Процент </w:t>
            </w:r>
            <w:proofErr w:type="spellStart"/>
            <w:r w:rsidRPr="007D73E7">
              <w:rPr>
                <w:sz w:val="22"/>
                <w:szCs w:val="22"/>
              </w:rPr>
              <w:t>переукомплектованности</w:t>
            </w:r>
            <w:proofErr w:type="spellEnd"/>
            <w:r w:rsidRPr="007D73E7">
              <w:rPr>
                <w:sz w:val="22"/>
                <w:szCs w:val="22"/>
              </w:rPr>
              <w:t xml:space="preserve"> учреждений образования (школы, учреждения дошкольного образования)</w:t>
            </w:r>
          </w:p>
        </w:tc>
        <w:tc>
          <w:tcPr>
            <w:tcW w:w="8078" w:type="dxa"/>
          </w:tcPr>
          <w:p w:rsidR="008B3F91" w:rsidRPr="007D73E7" w:rsidRDefault="008B3F91" w:rsidP="00C4314D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общее кол-во школ</w:t>
            </w:r>
            <w:r w:rsidR="00FB7F15">
              <w:rPr>
                <w:sz w:val="22"/>
                <w:szCs w:val="22"/>
              </w:rPr>
              <w:t xml:space="preserve"> - </w:t>
            </w:r>
            <w:r w:rsidR="001D60C9">
              <w:rPr>
                <w:sz w:val="22"/>
                <w:szCs w:val="22"/>
              </w:rPr>
              <w:t>2</w:t>
            </w:r>
            <w:r w:rsidRPr="007D73E7">
              <w:rPr>
                <w:sz w:val="22"/>
                <w:szCs w:val="22"/>
              </w:rPr>
              <w:t xml:space="preserve"> / кол-во переукомплектованных</w:t>
            </w:r>
            <w:r w:rsidR="00B63E34">
              <w:rPr>
                <w:sz w:val="22"/>
                <w:szCs w:val="22"/>
              </w:rPr>
              <w:t xml:space="preserve"> </w:t>
            </w:r>
            <w:r w:rsidR="00FB7F15">
              <w:rPr>
                <w:sz w:val="22"/>
                <w:szCs w:val="22"/>
              </w:rPr>
              <w:t>- 0</w:t>
            </w:r>
          </w:p>
        </w:tc>
      </w:tr>
      <w:tr w:rsidR="00FF3CF3" w:rsidRPr="007D73E7" w:rsidTr="00C4314D">
        <w:tc>
          <w:tcPr>
            <w:tcW w:w="1416" w:type="dxa"/>
          </w:tcPr>
          <w:p w:rsidR="00FF3CF3" w:rsidRPr="007D73E7" w:rsidRDefault="00FF3CF3" w:rsidP="00FF3CF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8.4</w:t>
            </w:r>
          </w:p>
        </w:tc>
        <w:tc>
          <w:tcPr>
            <w:tcW w:w="5243" w:type="dxa"/>
          </w:tcPr>
          <w:p w:rsidR="00FF3CF3" w:rsidRPr="007D73E7" w:rsidRDefault="00FF3CF3" w:rsidP="00FF3CF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Доступность объектов учреждений общего среднего, </w:t>
            </w:r>
            <w:r w:rsidRPr="007D73E7">
              <w:rPr>
                <w:sz w:val="22"/>
                <w:szCs w:val="22"/>
              </w:rPr>
              <w:lastRenderedPageBreak/>
              <w:t>среднего специального и высшего образования для занятий населения физической культурой и спортом</w:t>
            </w:r>
          </w:p>
        </w:tc>
        <w:tc>
          <w:tcPr>
            <w:tcW w:w="8078" w:type="dxa"/>
          </w:tcPr>
          <w:p w:rsidR="00FF3CF3" w:rsidRPr="007D73E7" w:rsidRDefault="00FF3CF3" w:rsidP="00FF3CF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общее кол-во учреждений</w:t>
            </w:r>
            <w:r>
              <w:rPr>
                <w:sz w:val="22"/>
                <w:szCs w:val="22"/>
              </w:rPr>
              <w:t xml:space="preserve"> - </w:t>
            </w:r>
            <w:r w:rsidR="001D60C9">
              <w:rPr>
                <w:sz w:val="22"/>
                <w:szCs w:val="22"/>
              </w:rPr>
              <w:t>2</w:t>
            </w:r>
            <w:r w:rsidRPr="007D73E7">
              <w:rPr>
                <w:sz w:val="22"/>
                <w:szCs w:val="22"/>
              </w:rPr>
              <w:t>/ доступны для населения</w:t>
            </w:r>
            <w:r>
              <w:rPr>
                <w:sz w:val="22"/>
                <w:szCs w:val="22"/>
              </w:rPr>
              <w:t xml:space="preserve"> - </w:t>
            </w:r>
            <w:r w:rsidR="001D60C9">
              <w:rPr>
                <w:sz w:val="22"/>
                <w:szCs w:val="22"/>
              </w:rPr>
              <w:t>2</w:t>
            </w:r>
          </w:p>
        </w:tc>
      </w:tr>
      <w:tr w:rsidR="00FF3CF3" w:rsidRPr="007D73E7" w:rsidTr="00C4314D">
        <w:tc>
          <w:tcPr>
            <w:tcW w:w="1416" w:type="dxa"/>
          </w:tcPr>
          <w:p w:rsidR="00FF3CF3" w:rsidRPr="007D73E7" w:rsidRDefault="00FF3CF3" w:rsidP="00FF3CF3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8.5</w:t>
            </w:r>
          </w:p>
        </w:tc>
        <w:tc>
          <w:tcPr>
            <w:tcW w:w="5243" w:type="dxa"/>
          </w:tcPr>
          <w:p w:rsidR="00FF3CF3" w:rsidRPr="007D73E7" w:rsidRDefault="00FF3CF3" w:rsidP="00FF3CF3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Улучшение качества питания учащихся с учетом соблюдения принципов детской диететики</w:t>
            </w:r>
          </w:p>
        </w:tc>
        <w:tc>
          <w:tcPr>
            <w:tcW w:w="8078" w:type="dxa"/>
          </w:tcPr>
          <w:p w:rsidR="00FF3CF3" w:rsidRPr="00B63E34" w:rsidRDefault="00FF3CF3" w:rsidP="00FF3CF3">
            <w:pPr>
              <w:tabs>
                <w:tab w:val="left" w:pos="6804"/>
              </w:tabs>
              <w:jc w:val="both"/>
              <w:rPr>
                <w:sz w:val="22"/>
                <w:szCs w:val="26"/>
              </w:rPr>
            </w:pPr>
            <w:r w:rsidRPr="00B63E34">
              <w:rPr>
                <w:sz w:val="22"/>
                <w:szCs w:val="26"/>
              </w:rPr>
              <w:t>Во всех учреждениях образования г.</w:t>
            </w:r>
            <w:r w:rsidR="00C4314D">
              <w:rPr>
                <w:sz w:val="22"/>
                <w:szCs w:val="26"/>
              </w:rPr>
              <w:t xml:space="preserve"> </w:t>
            </w:r>
            <w:r w:rsidRPr="00B63E34">
              <w:rPr>
                <w:sz w:val="22"/>
                <w:szCs w:val="26"/>
              </w:rPr>
              <w:t>Чашники</w:t>
            </w:r>
            <w:r w:rsidR="00C4314D">
              <w:rPr>
                <w:sz w:val="22"/>
                <w:szCs w:val="26"/>
              </w:rPr>
              <w:t xml:space="preserve"> и г. Новолукомля</w:t>
            </w:r>
            <w:r w:rsidRPr="00B63E34">
              <w:rPr>
                <w:sz w:val="22"/>
                <w:szCs w:val="26"/>
              </w:rPr>
              <w:t xml:space="preserve"> используется автоматизированная система по учету и контролю за качеством питания, что позволяет анализировать выполнение натуральных норм и оперативно принимать меры по корректировке меню.</w:t>
            </w:r>
          </w:p>
          <w:p w:rsidR="00FF3CF3" w:rsidRPr="00B63E34" w:rsidRDefault="00FF3CF3" w:rsidP="00FF3CF3">
            <w:pPr>
              <w:jc w:val="both"/>
              <w:rPr>
                <w:sz w:val="22"/>
                <w:szCs w:val="26"/>
              </w:rPr>
            </w:pPr>
            <w:r w:rsidRPr="00B63E34">
              <w:rPr>
                <w:sz w:val="22"/>
                <w:szCs w:val="26"/>
              </w:rPr>
              <w:t>Ежемесячно на совещаниях при начальнике отдела по образованию рассматривается вопрос выполнения натуральных и денежных норм при организации питания воспитанников учреждений дошкольного образования, воспитанников групп продленного дня. Заслушиваются отчеты руководителей.</w:t>
            </w:r>
          </w:p>
          <w:p w:rsidR="00FF3CF3" w:rsidRPr="00B63E34" w:rsidRDefault="00FF3CF3" w:rsidP="00FF3CF3">
            <w:pPr>
              <w:tabs>
                <w:tab w:val="left" w:pos="6804"/>
              </w:tabs>
              <w:jc w:val="both"/>
              <w:rPr>
                <w:color w:val="000000"/>
                <w:sz w:val="22"/>
                <w:szCs w:val="26"/>
              </w:rPr>
            </w:pPr>
            <w:r w:rsidRPr="00B63E34">
              <w:rPr>
                <w:color w:val="000000"/>
                <w:sz w:val="22"/>
                <w:szCs w:val="26"/>
              </w:rPr>
              <w:t xml:space="preserve">Питание организуется на основе перспективных десятидневных меню, разработанных с учетом физиологических потребностей в основных пищевых веществах и энергии, дифференцированных по возрасту обучающихся, с учетом сезонности, которые проходят экспертизу в </w:t>
            </w:r>
            <w:r w:rsidR="00283C17">
              <w:rPr>
                <w:color w:val="000000"/>
                <w:sz w:val="22"/>
                <w:szCs w:val="26"/>
              </w:rPr>
              <w:t>ГУ</w:t>
            </w:r>
            <w:r w:rsidRPr="00B63E34">
              <w:rPr>
                <w:color w:val="000000"/>
                <w:sz w:val="22"/>
                <w:szCs w:val="26"/>
              </w:rPr>
              <w:t xml:space="preserve"> «Чашникский районный центр гигиены и эпидемиологии», и в соответствии с денежными нормами, утвержденными постановлением Совета Министров Республики Беларусь.</w:t>
            </w:r>
          </w:p>
          <w:p w:rsidR="00FF3CF3" w:rsidRPr="007D73E7" w:rsidRDefault="00FF3CF3" w:rsidP="00FF3CF3">
            <w:pPr>
              <w:jc w:val="both"/>
              <w:rPr>
                <w:sz w:val="22"/>
                <w:szCs w:val="22"/>
              </w:rPr>
            </w:pPr>
            <w:r w:rsidRPr="00B63E34">
              <w:rPr>
                <w:color w:val="000000"/>
                <w:sz w:val="22"/>
                <w:szCs w:val="26"/>
              </w:rPr>
              <w:t>Имеется план модернизации и переоснащения материально-технической базы объектов общественного питания учреждений образования на 2021-2023г.г., который ежегодно корректируется.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8.6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Реализация профилактических проектов по ФЗОЖ на базе учреждений образования</w:t>
            </w:r>
          </w:p>
        </w:tc>
        <w:tc>
          <w:tcPr>
            <w:tcW w:w="8078" w:type="dxa"/>
          </w:tcPr>
          <w:p w:rsidR="00283C1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учреждениях общего среднего образования г. Новолукомль </w:t>
            </w:r>
            <w:r w:rsidR="00C4314D">
              <w:rPr>
                <w:sz w:val="22"/>
                <w:szCs w:val="22"/>
              </w:rPr>
              <w:t xml:space="preserve">и г. Чашники </w:t>
            </w:r>
            <w:r>
              <w:rPr>
                <w:sz w:val="22"/>
                <w:szCs w:val="22"/>
              </w:rPr>
              <w:t>реализуются областные профилактические проекты:</w:t>
            </w:r>
          </w:p>
          <w:p w:rsidR="00283C1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«Умей сказать нет!» в </w:t>
            </w:r>
            <w:r w:rsidR="00C4314D">
              <w:rPr>
                <w:sz w:val="22"/>
                <w:szCs w:val="22"/>
              </w:rPr>
              <w:t xml:space="preserve">ГУО «Средняя школа № </w:t>
            </w:r>
            <w:r w:rsidR="00277CB8">
              <w:rPr>
                <w:sz w:val="22"/>
                <w:szCs w:val="22"/>
              </w:rPr>
              <w:t>1</w:t>
            </w:r>
            <w:r w:rsidR="00C4314D">
              <w:rPr>
                <w:sz w:val="22"/>
                <w:szCs w:val="22"/>
              </w:rPr>
              <w:t xml:space="preserve"> г. Новолукомль»;</w:t>
            </w:r>
          </w:p>
          <w:p w:rsidR="00283C1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ГУО «Охрана репродуктивного здоровья» в </w:t>
            </w:r>
            <w:r w:rsidR="00C4314D">
              <w:rPr>
                <w:sz w:val="22"/>
                <w:szCs w:val="22"/>
              </w:rPr>
              <w:t>ГУО «Средняя школа № 2 г. Новолукомль»;</w:t>
            </w:r>
          </w:p>
          <w:p w:rsidR="00283C1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ГУО «Ты у себя один» в </w:t>
            </w:r>
            <w:r w:rsidR="00C4314D">
              <w:rPr>
                <w:sz w:val="22"/>
                <w:szCs w:val="22"/>
              </w:rPr>
              <w:t xml:space="preserve">ГУО «Средняя школа № </w:t>
            </w:r>
            <w:r w:rsidR="00277CB8">
              <w:rPr>
                <w:sz w:val="22"/>
                <w:szCs w:val="22"/>
              </w:rPr>
              <w:t>1</w:t>
            </w:r>
            <w:r w:rsidR="00C4314D">
              <w:rPr>
                <w:sz w:val="22"/>
                <w:szCs w:val="22"/>
              </w:rPr>
              <w:t xml:space="preserve"> г. Новолукомль».</w:t>
            </w:r>
          </w:p>
          <w:p w:rsidR="00283C1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мероприятий – </w:t>
            </w:r>
            <w:r w:rsidR="00277CB8">
              <w:rPr>
                <w:sz w:val="22"/>
                <w:szCs w:val="22"/>
              </w:rPr>
              <w:t>1</w:t>
            </w:r>
            <w:r w:rsidR="001D60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– </w:t>
            </w:r>
            <w:r w:rsidR="001D60C9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человек.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8.7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Мероприятия по ЗОЖ на базе пришкольных оздоровительных лагерей в период летней оздоровительной кампании 202</w:t>
            </w: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8078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321" w:type="dxa"/>
            <w:gridSpan w:val="2"/>
          </w:tcPr>
          <w:p w:rsidR="00283C17" w:rsidRPr="007D73E7" w:rsidRDefault="00283C17" w:rsidP="00283C1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3E7">
              <w:rPr>
                <w:b/>
                <w:bCs/>
                <w:sz w:val="22"/>
                <w:szCs w:val="22"/>
              </w:rPr>
              <w:t>Профилактика инфекционных заболеваний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9.1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Информирование населения всех возрастных групп с использованием СМИ, сайтов (страничек), Интернет-ресурсов  по профилактике инфекционных заболеваний</w:t>
            </w:r>
          </w:p>
        </w:tc>
        <w:tc>
          <w:tcPr>
            <w:tcW w:w="8078" w:type="dxa"/>
          </w:tcPr>
          <w:p w:rsidR="00283C17" w:rsidRPr="007D73E7" w:rsidRDefault="00945872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283C17">
              <w:rPr>
                <w:sz w:val="22"/>
                <w:szCs w:val="22"/>
              </w:rPr>
              <w:t>/2 («бегущая строка»)/</w:t>
            </w:r>
            <w:r>
              <w:rPr>
                <w:sz w:val="22"/>
                <w:szCs w:val="22"/>
              </w:rPr>
              <w:t>58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9.2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Информирование населения всех возрастных групп с использованием СМИ, сайтов (страничек), Интернет-ресурсов  по профилактике </w:t>
            </w:r>
            <w:r w:rsidRPr="007D73E7">
              <w:rPr>
                <w:sz w:val="22"/>
                <w:szCs w:val="22"/>
              </w:rPr>
              <w:lastRenderedPageBreak/>
              <w:t xml:space="preserve">коронавирусной инфекции </w:t>
            </w:r>
            <w:r w:rsidRPr="007D73E7">
              <w:rPr>
                <w:sz w:val="22"/>
                <w:szCs w:val="22"/>
                <w:lang w:val="en-US"/>
              </w:rPr>
              <w:t>COVID</w:t>
            </w:r>
            <w:r w:rsidRPr="007D73E7">
              <w:rPr>
                <w:sz w:val="22"/>
                <w:szCs w:val="22"/>
              </w:rPr>
              <w:t>– 19</w:t>
            </w:r>
          </w:p>
        </w:tc>
        <w:tc>
          <w:tcPr>
            <w:tcW w:w="8078" w:type="dxa"/>
          </w:tcPr>
          <w:p w:rsidR="00283C17" w:rsidRPr="007D73E7" w:rsidRDefault="00945872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4C3A3A">
              <w:rPr>
                <w:sz w:val="22"/>
                <w:szCs w:val="22"/>
              </w:rPr>
              <w:t>/0/10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Систематическое доведение до общественности информации о вирусе COVID-19, его особенностях, симптомах, мерах безопасности, профилактики с использованием социальной рекламы</w:t>
            </w:r>
          </w:p>
        </w:tc>
        <w:tc>
          <w:tcPr>
            <w:tcW w:w="8078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  <w:r w:rsidR="00945872">
              <w:rPr>
                <w:sz w:val="22"/>
                <w:szCs w:val="22"/>
              </w:rPr>
              <w:t>287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9.4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мероприятий профилактического характера (подворные обходы, беседы, консультирования, мастер-классы, презентации, оформление информационных стендов и др.) с населением по профилактике инфекционных заболеваний, в том числе        COVID-19</w:t>
            </w:r>
          </w:p>
        </w:tc>
        <w:tc>
          <w:tcPr>
            <w:tcW w:w="8078" w:type="dxa"/>
          </w:tcPr>
          <w:p w:rsidR="00283C17" w:rsidRPr="007D73E7" w:rsidRDefault="003174A5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беседы/459 человек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9.5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круглых столов с участием медицинских работников, работников сферы обслуживании, торговли и общественного питания, учреждений культуры по вопросам профилактики инфекционных заболеваний</w:t>
            </w:r>
          </w:p>
        </w:tc>
        <w:tc>
          <w:tcPr>
            <w:tcW w:w="8078" w:type="dxa"/>
          </w:tcPr>
          <w:p w:rsidR="00283C17" w:rsidRPr="00252EC8" w:rsidRDefault="00277CB8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9.6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дезинфекционных мероприятий в местах общего пользования жилого фонда</w:t>
            </w:r>
          </w:p>
        </w:tc>
        <w:tc>
          <w:tcPr>
            <w:tcW w:w="8078" w:type="dxa"/>
          </w:tcPr>
          <w:p w:rsidR="00283C17" w:rsidRPr="00252EC8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9.7</w:t>
            </w:r>
          </w:p>
        </w:tc>
        <w:tc>
          <w:tcPr>
            <w:tcW w:w="5243" w:type="dxa"/>
          </w:tcPr>
          <w:p w:rsidR="00283C17" w:rsidRPr="009F7CCC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профилактической дезинфекции в очагах </w:t>
            </w:r>
            <w:r>
              <w:rPr>
                <w:sz w:val="22"/>
                <w:szCs w:val="22"/>
                <w:lang w:val="en-US"/>
              </w:rPr>
              <w:t>COVID</w:t>
            </w:r>
            <w:r w:rsidRPr="009F7CCC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 xml:space="preserve"> по месту работы и домашних очагах, при выявлении пациента с лабораторно подтвержденным </w:t>
            </w:r>
            <w:r>
              <w:rPr>
                <w:sz w:val="22"/>
                <w:szCs w:val="22"/>
                <w:lang w:val="en-US"/>
              </w:rPr>
              <w:t>COVID</w:t>
            </w:r>
            <w:r w:rsidRPr="009F7CCC">
              <w:rPr>
                <w:sz w:val="22"/>
                <w:szCs w:val="22"/>
              </w:rPr>
              <w:t>-19</w:t>
            </w:r>
          </w:p>
        </w:tc>
        <w:tc>
          <w:tcPr>
            <w:tcW w:w="8078" w:type="dxa"/>
          </w:tcPr>
          <w:p w:rsidR="00283C17" w:rsidRDefault="00283C17" w:rsidP="0028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3C17" w:rsidRPr="007D73E7" w:rsidTr="00C4314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9.8</w:t>
            </w:r>
          </w:p>
        </w:tc>
        <w:tc>
          <w:tcPr>
            <w:tcW w:w="5243" w:type="dxa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Контроль размещения наглядной агитации, трансляции аудио и видеороликов по вопросам соблюдения социального </w:t>
            </w:r>
            <w:proofErr w:type="spellStart"/>
            <w:r w:rsidRPr="007D73E7">
              <w:rPr>
                <w:sz w:val="22"/>
                <w:szCs w:val="22"/>
              </w:rPr>
              <w:t>дистанцирования</w:t>
            </w:r>
            <w:proofErr w:type="spellEnd"/>
            <w:r w:rsidRPr="007D73E7">
              <w:rPr>
                <w:sz w:val="22"/>
                <w:szCs w:val="22"/>
              </w:rPr>
              <w:t>, правил личной гигиены, использования средств индивидуальной защиты и др. населением города с проведением информационно-разъяснительной работы</w:t>
            </w:r>
          </w:p>
        </w:tc>
        <w:tc>
          <w:tcPr>
            <w:tcW w:w="8078" w:type="dxa"/>
          </w:tcPr>
          <w:p w:rsidR="00283C17" w:rsidRPr="007D73E7" w:rsidRDefault="003174A5" w:rsidP="00283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 w:rsidR="00283C17" w:rsidRPr="007D73E7" w:rsidTr="00A05A3D">
        <w:tc>
          <w:tcPr>
            <w:tcW w:w="1416" w:type="dxa"/>
          </w:tcPr>
          <w:p w:rsidR="00283C17" w:rsidRPr="007D73E7" w:rsidRDefault="00283C17" w:rsidP="00283C17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9.9</w:t>
            </w:r>
          </w:p>
        </w:tc>
        <w:tc>
          <w:tcPr>
            <w:tcW w:w="5243" w:type="dxa"/>
            <w:shd w:val="clear" w:color="auto" w:fill="auto"/>
          </w:tcPr>
          <w:p w:rsidR="00283C17" w:rsidRPr="007D73E7" w:rsidRDefault="00283C17" w:rsidP="00283C17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Уровень охвата обследованием на маркеры ПВГ контактных лиц в очагах гепатитов В и С и вакцинацией против гепатита В контактных лиц в очагах всех </w:t>
            </w:r>
            <w:proofErr w:type="spellStart"/>
            <w:r w:rsidRPr="007D73E7">
              <w:rPr>
                <w:sz w:val="22"/>
                <w:szCs w:val="22"/>
              </w:rPr>
              <w:t>нозоформ</w:t>
            </w:r>
            <w:proofErr w:type="spellEnd"/>
            <w:r w:rsidRPr="007D73E7">
              <w:rPr>
                <w:sz w:val="22"/>
                <w:szCs w:val="22"/>
              </w:rPr>
              <w:t xml:space="preserve"> гепатита В, в том числе </w:t>
            </w:r>
            <w:proofErr w:type="spellStart"/>
            <w:r w:rsidRPr="007D73E7">
              <w:rPr>
                <w:sz w:val="22"/>
                <w:szCs w:val="22"/>
              </w:rPr>
              <w:t>микст-инфекции</w:t>
            </w:r>
            <w:proofErr w:type="spellEnd"/>
            <w:r w:rsidRPr="007D73E7">
              <w:rPr>
                <w:sz w:val="22"/>
                <w:szCs w:val="22"/>
              </w:rPr>
              <w:t xml:space="preserve"> В+С.</w:t>
            </w:r>
          </w:p>
        </w:tc>
        <w:tc>
          <w:tcPr>
            <w:tcW w:w="8078" w:type="dxa"/>
            <w:shd w:val="clear" w:color="auto" w:fill="auto"/>
          </w:tcPr>
          <w:p w:rsidR="00283C17" w:rsidRPr="007D73E7" w:rsidRDefault="00283C17" w:rsidP="00283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D73E7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2</w:t>
            </w:r>
          </w:p>
        </w:tc>
      </w:tr>
      <w:tr w:rsidR="004C3A3A" w:rsidRPr="007D73E7" w:rsidTr="00C4314D">
        <w:tc>
          <w:tcPr>
            <w:tcW w:w="1416" w:type="dxa"/>
          </w:tcPr>
          <w:p w:rsidR="004C3A3A" w:rsidRPr="007D73E7" w:rsidRDefault="004C3A3A" w:rsidP="004C3A3A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9.10</w:t>
            </w:r>
          </w:p>
        </w:tc>
        <w:tc>
          <w:tcPr>
            <w:tcW w:w="5243" w:type="dxa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профилактических мероприятий по предупреждению распространения бешенства среди животных</w:t>
            </w:r>
          </w:p>
        </w:tc>
        <w:tc>
          <w:tcPr>
            <w:tcW w:w="8078" w:type="dxa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71/450</w:t>
            </w:r>
          </w:p>
        </w:tc>
      </w:tr>
      <w:tr w:rsidR="004C3A3A" w:rsidRPr="007D73E7" w:rsidTr="00585E94">
        <w:tc>
          <w:tcPr>
            <w:tcW w:w="1416" w:type="dxa"/>
          </w:tcPr>
          <w:p w:rsidR="004C3A3A" w:rsidRPr="007D73E7" w:rsidRDefault="004C3A3A" w:rsidP="004C3A3A">
            <w:pPr>
              <w:jc w:val="center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9.11</w:t>
            </w:r>
          </w:p>
        </w:tc>
        <w:tc>
          <w:tcPr>
            <w:tcW w:w="5243" w:type="dxa"/>
            <w:shd w:val="clear" w:color="auto" w:fill="auto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 xml:space="preserve">Проведение информационных акций по </w:t>
            </w:r>
            <w:r w:rsidRPr="007D73E7">
              <w:rPr>
                <w:sz w:val="22"/>
                <w:szCs w:val="22"/>
              </w:rPr>
              <w:lastRenderedPageBreak/>
              <w:t>привлечению внимания населения к проблеме ВИЧ/</w:t>
            </w:r>
            <w:proofErr w:type="spellStart"/>
            <w:r w:rsidRPr="007D73E7">
              <w:rPr>
                <w:sz w:val="22"/>
                <w:szCs w:val="22"/>
              </w:rPr>
              <w:t>СПИДа</w:t>
            </w:r>
            <w:proofErr w:type="spellEnd"/>
            <w:r w:rsidRPr="007D73E7">
              <w:rPr>
                <w:sz w:val="22"/>
                <w:szCs w:val="22"/>
              </w:rPr>
              <w:t>, мотивацию к тестированию на ВИЧ, в том числе самотестированию на ВИЧ</w:t>
            </w:r>
          </w:p>
        </w:tc>
        <w:tc>
          <w:tcPr>
            <w:tcW w:w="8078" w:type="dxa"/>
            <w:shd w:val="clear" w:color="auto" w:fill="auto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C3A3A" w:rsidRPr="007D73E7" w:rsidTr="00585E94">
        <w:tc>
          <w:tcPr>
            <w:tcW w:w="1416" w:type="dxa"/>
          </w:tcPr>
          <w:p w:rsidR="004C3A3A" w:rsidRPr="007D73E7" w:rsidRDefault="004C3A3A" w:rsidP="004C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9.12</w:t>
            </w:r>
          </w:p>
        </w:tc>
        <w:tc>
          <w:tcPr>
            <w:tcW w:w="5243" w:type="dxa"/>
            <w:shd w:val="clear" w:color="auto" w:fill="auto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Информационная работа по повышению информированности по проблеме ВИЧ/</w:t>
            </w:r>
            <w:proofErr w:type="spellStart"/>
            <w:r w:rsidRPr="007D73E7">
              <w:rPr>
                <w:sz w:val="22"/>
                <w:szCs w:val="22"/>
              </w:rPr>
              <w:t>СПИДа</w:t>
            </w:r>
            <w:proofErr w:type="spellEnd"/>
            <w:r w:rsidRPr="007D73E7">
              <w:rPr>
                <w:sz w:val="22"/>
                <w:szCs w:val="22"/>
              </w:rPr>
              <w:t xml:space="preserve"> возрастной группы населения 30 лет и старше</w:t>
            </w:r>
          </w:p>
        </w:tc>
        <w:tc>
          <w:tcPr>
            <w:tcW w:w="8078" w:type="dxa"/>
            <w:shd w:val="clear" w:color="auto" w:fill="auto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3A3A" w:rsidRPr="007D73E7" w:rsidTr="00A05A3D">
        <w:tc>
          <w:tcPr>
            <w:tcW w:w="1416" w:type="dxa"/>
          </w:tcPr>
          <w:p w:rsidR="004C3A3A" w:rsidRPr="007D73E7" w:rsidRDefault="004C3A3A" w:rsidP="004C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</w:t>
            </w:r>
          </w:p>
        </w:tc>
        <w:tc>
          <w:tcPr>
            <w:tcW w:w="5243" w:type="dxa"/>
            <w:shd w:val="clear" w:color="auto" w:fill="auto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 w:rsidRPr="007D73E7">
              <w:rPr>
                <w:sz w:val="22"/>
                <w:szCs w:val="22"/>
              </w:rPr>
              <w:t>Проведение ежегодного рентген флюорографического обследования не менее 98% подлежащего населения, обследование угрожаемых групп по туберкулезу не менее 100%.</w:t>
            </w:r>
          </w:p>
        </w:tc>
        <w:tc>
          <w:tcPr>
            <w:tcW w:w="8078" w:type="dxa"/>
            <w:shd w:val="clear" w:color="auto" w:fill="auto"/>
          </w:tcPr>
          <w:p w:rsidR="004C3A3A" w:rsidRPr="007D73E7" w:rsidRDefault="004C3A3A" w:rsidP="004C3A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8B3F91" w:rsidRDefault="008B3F91" w:rsidP="008B3F91">
      <w:pPr>
        <w:jc w:val="center"/>
        <w:rPr>
          <w:sz w:val="28"/>
          <w:szCs w:val="28"/>
        </w:rPr>
      </w:pPr>
    </w:p>
    <w:p w:rsidR="008B3F91" w:rsidRPr="007A5E10" w:rsidRDefault="008B3F91" w:rsidP="008B3F91">
      <w:pPr>
        <w:rPr>
          <w:sz w:val="28"/>
          <w:szCs w:val="28"/>
        </w:rPr>
      </w:pPr>
    </w:p>
    <w:p w:rsidR="003020DF" w:rsidRDefault="003020DF"/>
    <w:sectPr w:rsidR="003020DF" w:rsidSect="00C4314D">
      <w:pgSz w:w="16838" w:h="11906" w:orient="landscape" w:code="9"/>
      <w:pgMar w:top="1134" w:right="1134" w:bottom="851" w:left="1134" w:header="0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C0C"/>
    <w:multiLevelType w:val="hybridMultilevel"/>
    <w:tmpl w:val="B3B6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F91"/>
    <w:rsid w:val="00034E20"/>
    <w:rsid w:val="00043CD7"/>
    <w:rsid w:val="000850B1"/>
    <w:rsid w:val="0010229A"/>
    <w:rsid w:val="0011526B"/>
    <w:rsid w:val="00182AC0"/>
    <w:rsid w:val="001D60C9"/>
    <w:rsid w:val="001E6B43"/>
    <w:rsid w:val="0022232D"/>
    <w:rsid w:val="00252EC8"/>
    <w:rsid w:val="0027791D"/>
    <w:rsid w:val="00277CB8"/>
    <w:rsid w:val="00283C17"/>
    <w:rsid w:val="00286AD6"/>
    <w:rsid w:val="003017C0"/>
    <w:rsid w:val="003020DF"/>
    <w:rsid w:val="003056FF"/>
    <w:rsid w:val="003174A5"/>
    <w:rsid w:val="003D4D11"/>
    <w:rsid w:val="0042364D"/>
    <w:rsid w:val="00424958"/>
    <w:rsid w:val="00480A04"/>
    <w:rsid w:val="00482F36"/>
    <w:rsid w:val="004C3A3A"/>
    <w:rsid w:val="004C70EB"/>
    <w:rsid w:val="00502BAF"/>
    <w:rsid w:val="00522E9F"/>
    <w:rsid w:val="00540E61"/>
    <w:rsid w:val="005807F9"/>
    <w:rsid w:val="00585E94"/>
    <w:rsid w:val="005D73E8"/>
    <w:rsid w:val="006375DC"/>
    <w:rsid w:val="0064055E"/>
    <w:rsid w:val="0068313B"/>
    <w:rsid w:val="00733960"/>
    <w:rsid w:val="00785803"/>
    <w:rsid w:val="007C3C84"/>
    <w:rsid w:val="007C49EF"/>
    <w:rsid w:val="007D6688"/>
    <w:rsid w:val="007D73E7"/>
    <w:rsid w:val="0086460F"/>
    <w:rsid w:val="008B3F91"/>
    <w:rsid w:val="008C53B5"/>
    <w:rsid w:val="008D65C0"/>
    <w:rsid w:val="008F65FE"/>
    <w:rsid w:val="00901AAD"/>
    <w:rsid w:val="00904BA8"/>
    <w:rsid w:val="00914FED"/>
    <w:rsid w:val="009276F0"/>
    <w:rsid w:val="00945872"/>
    <w:rsid w:val="00971114"/>
    <w:rsid w:val="009B619E"/>
    <w:rsid w:val="009D2CBA"/>
    <w:rsid w:val="009E190C"/>
    <w:rsid w:val="009F7CCC"/>
    <w:rsid w:val="00A05A3D"/>
    <w:rsid w:val="00A06FC3"/>
    <w:rsid w:val="00AA02EE"/>
    <w:rsid w:val="00B63E34"/>
    <w:rsid w:val="00B92256"/>
    <w:rsid w:val="00C4314D"/>
    <w:rsid w:val="00C46A55"/>
    <w:rsid w:val="00C46CEC"/>
    <w:rsid w:val="00C57015"/>
    <w:rsid w:val="00E03876"/>
    <w:rsid w:val="00E2225C"/>
    <w:rsid w:val="00E671F7"/>
    <w:rsid w:val="00ED15F9"/>
    <w:rsid w:val="00F06EC7"/>
    <w:rsid w:val="00FB64C9"/>
    <w:rsid w:val="00FB7F15"/>
    <w:rsid w:val="00FE5F2A"/>
    <w:rsid w:val="00FF24C5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6A5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46A55"/>
    <w:rPr>
      <w:i/>
      <w:iCs/>
    </w:rPr>
  </w:style>
  <w:style w:type="paragraph" w:styleId="a6">
    <w:name w:val="Title"/>
    <w:basedOn w:val="a"/>
    <w:link w:val="a7"/>
    <w:qFormat/>
    <w:rsid w:val="008D65C0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8D65C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5807F9"/>
    <w:pPr>
      <w:ind w:left="720"/>
      <w:contextualSpacing/>
    </w:pPr>
  </w:style>
  <w:style w:type="character" w:customStyle="1" w:styleId="7">
    <w:name w:val="Основной текст7"/>
    <w:qFormat/>
    <w:rsid w:val="00C4314D"/>
    <w:rPr>
      <w:rFonts w:ascii="Times New Roman" w:eastAsia="Times New Roman" w:hAnsi="Times New Roman" w:cs="Times New Roman"/>
      <w:snapToGrid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2024-01-09T09:13:00Z</cp:lastPrinted>
  <dcterms:created xsi:type="dcterms:W3CDTF">2022-10-13T08:59:00Z</dcterms:created>
  <dcterms:modified xsi:type="dcterms:W3CDTF">2024-01-09T09:14:00Z</dcterms:modified>
</cp:coreProperties>
</file>