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30AC9" w:rsidRDefault="00781947">
      <w:r>
        <w:rPr>
          <w:noProof/>
          <w:lang w:eastAsia="ru-RU"/>
        </w:rPr>
        <w:pict>
          <v:rect id="Прямоугольник 1" o:spid="_x0000_s1026" style="position:absolute;margin-left:-17.9pt;margin-top:-12.95pt;width:599.6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mzzgIAAMsFAAAOAAAAZHJzL2Uyb0RvYy54bWysVM1u2zAMvg/YOwi6r7aztEmDOkWQosOA&#10;og3WDj0rshwbkCVNUmJnpwG7Dtgj7CF2GfbTZ3DeaJT806wrehiWg0KZ5EfyE8mT06rgaMO0yaWI&#10;cXQQYsQElUkuVjF+e3P+YoyRsUQkhEvBYrxlBp9Onz87KdWEDWQmecI0AhBhJqWKcWatmgSBoRkr&#10;iDmQiglQplIXxMJVr4JEkxLQCx4MwvAoKKVOlJaUGQNfzxolnnr8NGXUXqWpYRbxGENu1p/an0t3&#10;BtMTMllporKctmmQf8iiILmAoD3UGbEErXX+F1SRUy2NTO0BlUUg0zSnzNcA1UThg2quM6KYrwXI&#10;Maqnyfw/WHq5WWiUJ/B2GAlSwBPVX3Yfdp/rn/Xd7mP9tb6rf+w+1b/qb/V3FDm+SmUm4HatFrq9&#10;GRBd8VWqC/cPZaHKc7ztOWaVRRQ+jo6i4fh4gBEFXRSOR+OBf4Xg3l1pY18xWSAnxFjDI3puyebC&#10;WAgJpp2Ji2Ykz5PznHN/0avlnGu0IfDgw/kgOjpzOYPLH2ZcPO05Cl+Gsy6vPU/Aca6B46Cp2kt2&#10;y5kD5OINS4FNqHPgU/Z9zPqECKVM2KhRZSRhTZ6HIfy6NF3nOw+ftAd0yCnU12O3AJ1lA9JhN9W2&#10;9s6V+THoncOnEmucew8fWQrbOxe5kPoxAA5VtZEb+46khhrHkq2WFZg4cSmTLbSdls08GkXPc3jr&#10;C2LsgmgYQBhVWCr2Co6UyzLGspUwyqR+/9h3Zw9zAVqMShjoGJt3a6IZRvy1gIk5joZDtwH8ZXg4&#10;grZDel+z3NeIdTGX0EIwFZCdF5295Z2Yalncwu6ZuaigIoJC7BhTq7vL3DaLBrYXZbOZN4OpV8Re&#10;iGtFHbgj2PXyTXVLtGob3sKsXMpu+MnkQd83ts5TyNnayjT3Q3HPa0s9bAzfQ+12cytp/+6t7nfw&#10;9DcAAAD//wMAUEsDBBQABgAIAAAAIQDK9CnX4wAAAAwBAAAPAAAAZHJzL2Rvd25yZXYueG1sTI/N&#10;TsMwEITvSLyDtUjcWidtEkGIUxVUDogeoFCp3Nx486Pa6yh22/D2dU9wm9WMZr4tFqPR7ISD6ywJ&#10;iKcRMKTKqo4aAd9fr5MHYM5LUlJbQgG/6GBR3t4UMlf2TJ942viGhRJyuRTQet/nnLuqRSPd1PZI&#10;wavtYKQP59BwNchzKDeaz6Io40Z2FBZa2eNLi9VhczQC1ruMP6/qN6U/5E+0rt9jWumtEPd34/IJ&#10;mMfR/4Xhih/QoQxMe3sk5ZgWMJmnAd0HMUsfgV0TcTZPgO2DStIEeFnw/0+UFwAAAP//AwBQSwEC&#10;LQAUAAYACAAAACEAtoM4kv4AAADhAQAAEwAAAAAAAAAAAAAAAAAAAAAAW0NvbnRlbnRfVHlwZXNd&#10;LnhtbFBLAQItABQABgAIAAAAIQA4/SH/1gAAAJQBAAALAAAAAAAAAAAAAAAAAC8BAABfcmVscy8u&#10;cmVsc1BLAQItABQABgAIAAAAIQB0tDmzzgIAAMsFAAAOAAAAAAAAAAAAAAAAAC4CAABkcnMvZTJv&#10;RG9jLnhtbFBLAQItABQABgAIAAAAIQDK9CnX4wAAAAwBAAAPAAAAAAAAAAAAAAAAACgFAABkcnMv&#10;ZG93bnJldi54bWxQSwUGAAAAAAQABADzAAAAOAYAAAAA&#10;" fillcolor="#4c216d" strokecolor="#7030a0" strokeweight="2pt">
            <v:textbox>
              <w:txbxContent>
                <w:p w:rsidR="00630AC9" w:rsidRPr="007F641D" w:rsidRDefault="00630AC9" w:rsidP="00630AC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7F641D">
                    <w:rPr>
                      <w:rFonts w:asciiTheme="majorHAnsi" w:hAnsiTheme="majorHAnsi"/>
                      <w:b/>
                      <w:sz w:val="20"/>
                    </w:rPr>
                    <w:t>Министерство здравоохранения Республики Беларусь</w:t>
                  </w:r>
                </w:p>
                <w:p w:rsidR="00630AC9" w:rsidRPr="007F641D" w:rsidRDefault="00630AC9" w:rsidP="00630AC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7F641D">
                    <w:rPr>
                      <w:rFonts w:asciiTheme="majorHAnsi" w:hAnsiTheme="majorHAnsi"/>
                      <w:b/>
                      <w:sz w:val="20"/>
                    </w:rPr>
                    <w:t>ГУ «Чашникский районный центр гигиены и эпидемиологии»</w:t>
                  </w:r>
                </w:p>
                <w:p w:rsidR="00630AC9" w:rsidRPr="00630AC9" w:rsidRDefault="00630AC9" w:rsidP="00630AC9">
                  <w:pPr>
                    <w:jc w:val="center"/>
                    <w:rPr>
                      <w:rFonts w:asciiTheme="majorHAnsi" w:hAnsiTheme="majorHAnsi"/>
                      <w:b/>
                      <w:sz w:val="96"/>
                    </w:rPr>
                  </w:pPr>
                  <w:r>
                    <w:rPr>
                      <w:rFonts w:asciiTheme="majorHAnsi" w:hAnsiTheme="majorHAnsi"/>
                      <w:b/>
                      <w:sz w:val="96"/>
                    </w:rPr>
                    <w:t xml:space="preserve"> </w:t>
                  </w:r>
                  <w:r w:rsidRPr="00630AC9">
                    <w:rPr>
                      <w:rFonts w:asciiTheme="majorHAnsi" w:hAnsiTheme="majorHAnsi"/>
                      <w:b/>
                      <w:sz w:val="96"/>
                    </w:rPr>
                    <w:t>ЗУД КУПАЛЬЩИКОВ</w:t>
                  </w:r>
                </w:p>
              </w:txbxContent>
            </v:textbox>
          </v:rect>
        </w:pict>
      </w:r>
    </w:p>
    <w:p w:rsidR="00630AC9" w:rsidRPr="00630AC9" w:rsidRDefault="00630AC9" w:rsidP="00630AC9"/>
    <w:p w:rsidR="00630AC9" w:rsidRPr="00630AC9" w:rsidRDefault="00630AC9" w:rsidP="00630AC9"/>
    <w:p w:rsidR="009C64AC" w:rsidRDefault="009C64AC" w:rsidP="00630AC9">
      <w:pPr>
        <w:spacing w:after="0" w:line="240" w:lineRule="auto"/>
      </w:pPr>
    </w:p>
    <w:p w:rsidR="00630AC9" w:rsidRDefault="00584073" w:rsidP="00584073">
      <w:pPr>
        <w:spacing w:after="0" w:line="24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5053330</wp:posOffset>
            </wp:positionH>
            <wp:positionV relativeFrom="margin">
              <wp:posOffset>1206500</wp:posOffset>
            </wp:positionV>
            <wp:extent cx="2044065" cy="1938655"/>
            <wp:effectExtent l="228600" t="228600" r="222885" b="233045"/>
            <wp:wrapSquare wrapText="bothSides"/>
            <wp:docPr id="4" name="Рисунок 4" descr="C:\Users\Admin\Desktop\noswim_0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oswim_0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spellStart"/>
      <w:r w:rsidR="00630AC9" w:rsidRPr="003D5D3B">
        <w:rPr>
          <w:rFonts w:asciiTheme="majorHAnsi" w:hAnsiTheme="majorHAnsi"/>
          <w:sz w:val="24"/>
        </w:rPr>
        <w:t>Церкариозы</w:t>
      </w:r>
      <w:proofErr w:type="spellEnd"/>
      <w:r w:rsidR="00630AC9" w:rsidRPr="003D5D3B">
        <w:rPr>
          <w:rFonts w:asciiTheme="majorHAnsi" w:hAnsiTheme="majorHAnsi"/>
          <w:sz w:val="24"/>
        </w:rPr>
        <w:t xml:space="preserve"> или </w:t>
      </w:r>
      <w:proofErr w:type="spellStart"/>
      <w:r w:rsidR="00630AC9" w:rsidRPr="003D5D3B">
        <w:rPr>
          <w:rFonts w:asciiTheme="majorHAnsi" w:hAnsiTheme="majorHAnsi"/>
          <w:sz w:val="24"/>
        </w:rPr>
        <w:t>шистосоматидные</w:t>
      </w:r>
      <w:proofErr w:type="spellEnd"/>
      <w:r w:rsidR="00630AC9" w:rsidRPr="003D5D3B">
        <w:rPr>
          <w:rFonts w:asciiTheme="majorHAnsi" w:hAnsiTheme="majorHAnsi"/>
          <w:sz w:val="24"/>
        </w:rPr>
        <w:t xml:space="preserve"> дерматиты в народе называют </w:t>
      </w:r>
      <w:r w:rsidR="00630AC9" w:rsidRPr="003D5D3B">
        <w:rPr>
          <w:rFonts w:asciiTheme="majorHAnsi" w:hAnsiTheme="majorHAnsi"/>
          <w:b/>
          <w:i/>
          <w:color w:val="4C216D"/>
          <w:sz w:val="28"/>
          <w:u w:val="single"/>
        </w:rPr>
        <w:t>«зуд купальщиков» или «водяной зуд»</w:t>
      </w:r>
      <w:r w:rsidR="00630AC9" w:rsidRPr="003D5D3B">
        <w:rPr>
          <w:rFonts w:asciiTheme="majorHAnsi" w:hAnsiTheme="majorHAnsi"/>
          <w:sz w:val="24"/>
        </w:rPr>
        <w:t xml:space="preserve">. Заболевание вызвано </w:t>
      </w:r>
      <w:proofErr w:type="spellStart"/>
      <w:r w:rsidR="00630AC9" w:rsidRPr="003D5D3B">
        <w:rPr>
          <w:rFonts w:asciiTheme="majorHAnsi" w:hAnsiTheme="majorHAnsi"/>
          <w:sz w:val="24"/>
        </w:rPr>
        <w:t>церкариями</w:t>
      </w:r>
      <w:proofErr w:type="spellEnd"/>
      <w:r w:rsidR="00630AC9" w:rsidRPr="003D5D3B">
        <w:rPr>
          <w:rFonts w:asciiTheme="majorHAnsi" w:hAnsiTheme="majorHAnsi"/>
          <w:sz w:val="24"/>
        </w:rPr>
        <w:t xml:space="preserve"> (личинками), которые паразитируют в организме водоплавающих птиц.</w:t>
      </w:r>
      <w:r w:rsidR="003D5D3B" w:rsidRPr="003D5D3B">
        <w:rPr>
          <w:rFonts w:asciiTheme="majorHAnsi" w:hAnsiTheme="majorHAnsi"/>
          <w:sz w:val="24"/>
        </w:rPr>
        <w:t xml:space="preserve"> Яйца гельминтов, содержащие личинки, с пометом попадают в водоем, где внедряются в промежуточных хозяев – моллюсков, в которых созревают </w:t>
      </w:r>
      <w:proofErr w:type="spellStart"/>
      <w:r w:rsidR="003D5D3B" w:rsidRPr="003D5D3B">
        <w:rPr>
          <w:rFonts w:asciiTheme="majorHAnsi" w:hAnsiTheme="majorHAnsi"/>
          <w:sz w:val="24"/>
        </w:rPr>
        <w:t>церкарии</w:t>
      </w:r>
      <w:proofErr w:type="spellEnd"/>
      <w:r w:rsidR="003D5D3B" w:rsidRPr="003D5D3B">
        <w:rPr>
          <w:rFonts w:asciiTheme="majorHAnsi" w:hAnsiTheme="majorHAnsi"/>
          <w:sz w:val="24"/>
        </w:rPr>
        <w:t>. При благоприятных погодных условиях последние выходят в воду, размещаясь в верхнем её слое (10 – 20 см в глубину).</w:t>
      </w:r>
    </w:p>
    <w:p w:rsidR="003D5D3B" w:rsidRDefault="003D5D3B" w:rsidP="00584073">
      <w:pPr>
        <w:spacing w:after="0" w:line="24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Человек при купании в загрязненном водоеме подвергаются контакту с </w:t>
      </w:r>
      <w:proofErr w:type="spellStart"/>
      <w:r>
        <w:rPr>
          <w:rFonts w:asciiTheme="majorHAnsi" w:hAnsiTheme="majorHAnsi"/>
          <w:sz w:val="24"/>
        </w:rPr>
        <w:t>церкариями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gramStart"/>
      <w:r>
        <w:rPr>
          <w:rFonts w:asciiTheme="majorHAnsi" w:hAnsiTheme="majorHAnsi"/>
          <w:sz w:val="24"/>
        </w:rPr>
        <w:t>которые</w:t>
      </w:r>
      <w:proofErr w:type="gramEnd"/>
      <w:r>
        <w:rPr>
          <w:rFonts w:asciiTheme="majorHAnsi" w:hAnsiTheme="majorHAnsi"/>
          <w:sz w:val="24"/>
        </w:rPr>
        <w:t xml:space="preserve"> внедряясь в кожу, вызывают воспалительную реакцию. Уже </w:t>
      </w:r>
      <w:proofErr w:type="gramStart"/>
      <w:r>
        <w:rPr>
          <w:rFonts w:asciiTheme="majorHAnsi" w:hAnsiTheme="majorHAnsi"/>
          <w:sz w:val="24"/>
        </w:rPr>
        <w:t>в первые</w:t>
      </w:r>
      <w:proofErr w:type="gramEnd"/>
      <w:r>
        <w:rPr>
          <w:rFonts w:asciiTheme="majorHAnsi" w:hAnsiTheme="majorHAnsi"/>
          <w:sz w:val="24"/>
        </w:rPr>
        <w:t xml:space="preserve"> </w:t>
      </w:r>
      <w:r w:rsidRPr="00F93FD8">
        <w:rPr>
          <w:rFonts w:asciiTheme="majorHAnsi" w:hAnsiTheme="majorHAnsi"/>
          <w:b/>
          <w:i/>
          <w:color w:val="4C216D"/>
          <w:sz w:val="28"/>
          <w:u w:val="single"/>
        </w:rPr>
        <w:t>20 – 30 минут</w:t>
      </w:r>
      <w:r w:rsidRPr="00F93FD8">
        <w:rPr>
          <w:rFonts w:asciiTheme="majorHAnsi" w:hAnsiTheme="majorHAnsi"/>
          <w:color w:val="4C216D"/>
          <w:sz w:val="28"/>
        </w:rPr>
        <w:t xml:space="preserve"> </w:t>
      </w:r>
      <w:r>
        <w:rPr>
          <w:rFonts w:asciiTheme="majorHAnsi" w:hAnsiTheme="majorHAnsi"/>
          <w:sz w:val="24"/>
        </w:rPr>
        <w:t>появляются покраснения кожи, сыпь, сопровождающая сильным зудом. Границы пораженных участков соответствуют уровню погружения нижних конечностей и других частей тела в воду.</w:t>
      </w:r>
    </w:p>
    <w:p w:rsidR="003D5D3B" w:rsidRDefault="003D5D3B" w:rsidP="00584073">
      <w:pPr>
        <w:spacing w:after="0" w:line="24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Через несколько часов нестерпимый зуд сопровождается чувством жжения и боли, появляются отеки в местах внедрени</w:t>
      </w:r>
      <w:r w:rsidR="00F93FD8">
        <w:rPr>
          <w:rFonts w:asciiTheme="majorHAnsi" w:hAnsiTheme="majorHAnsi"/>
          <w:sz w:val="24"/>
        </w:rPr>
        <w:t xml:space="preserve">я </w:t>
      </w:r>
      <w:proofErr w:type="spellStart"/>
      <w:r w:rsidR="00F93FD8">
        <w:rPr>
          <w:rFonts w:asciiTheme="majorHAnsi" w:hAnsiTheme="majorHAnsi"/>
          <w:sz w:val="24"/>
        </w:rPr>
        <w:t>церкариев</w:t>
      </w:r>
      <w:proofErr w:type="spellEnd"/>
      <w:r w:rsidR="00F93FD8">
        <w:rPr>
          <w:rFonts w:asciiTheme="majorHAnsi" w:hAnsiTheme="majorHAnsi"/>
          <w:sz w:val="24"/>
        </w:rPr>
        <w:t xml:space="preserve">. </w:t>
      </w:r>
      <w:r w:rsidR="00F93FD8" w:rsidRPr="00F93FD8">
        <w:rPr>
          <w:rFonts w:asciiTheme="majorHAnsi" w:hAnsiTheme="majorHAnsi"/>
          <w:b/>
          <w:i/>
          <w:color w:val="4C216D"/>
          <w:sz w:val="28"/>
          <w:u w:val="single"/>
        </w:rPr>
        <w:t xml:space="preserve">Через 2 </w:t>
      </w:r>
      <w:r w:rsidRPr="00F93FD8">
        <w:rPr>
          <w:rFonts w:asciiTheme="majorHAnsi" w:hAnsiTheme="majorHAnsi"/>
          <w:b/>
          <w:i/>
          <w:color w:val="4C216D"/>
          <w:sz w:val="28"/>
          <w:u w:val="single"/>
        </w:rPr>
        <w:t>-</w:t>
      </w:r>
      <w:r w:rsidR="00F93FD8" w:rsidRPr="00F93FD8">
        <w:rPr>
          <w:rFonts w:asciiTheme="majorHAnsi" w:hAnsiTheme="majorHAnsi"/>
          <w:b/>
          <w:i/>
          <w:color w:val="4C216D"/>
          <w:sz w:val="28"/>
          <w:u w:val="single"/>
        </w:rPr>
        <w:t xml:space="preserve"> </w:t>
      </w:r>
      <w:r w:rsidRPr="00F93FD8">
        <w:rPr>
          <w:rFonts w:asciiTheme="majorHAnsi" w:hAnsiTheme="majorHAnsi"/>
          <w:b/>
          <w:i/>
          <w:color w:val="4C216D"/>
          <w:sz w:val="28"/>
          <w:u w:val="single"/>
        </w:rPr>
        <w:t xml:space="preserve">4 суток </w:t>
      </w:r>
      <w:r>
        <w:rPr>
          <w:rFonts w:asciiTheme="majorHAnsi" w:hAnsiTheme="majorHAnsi"/>
          <w:sz w:val="24"/>
        </w:rPr>
        <w:t>часто отмечается нарушение сна, головокружение, сухой кашель, повышается температура до 38</w:t>
      </w:r>
      <w:r>
        <w:rPr>
          <w:rFonts w:asciiTheme="majorHAnsi" w:hAnsiTheme="majorHAnsi"/>
          <w:sz w:val="24"/>
          <w:vertAlign w:val="superscript"/>
        </w:rPr>
        <w:t>0</w:t>
      </w:r>
      <w:r>
        <w:rPr>
          <w:rFonts w:asciiTheme="majorHAnsi" w:hAnsiTheme="majorHAnsi"/>
          <w:sz w:val="24"/>
        </w:rPr>
        <w:t xml:space="preserve">С и выше. Через 7 -10 суток зуд проходит, отеки становятся малозаметны. Пятна на месте высыпания, иногда легкий зуд остается еще 2 – 3 недели. При наличии поражения легких, особенно у детей, необходимо клиническое вмешательство. </w:t>
      </w:r>
    </w:p>
    <w:p w:rsidR="003D5D3B" w:rsidRDefault="003D5D3B" w:rsidP="00584073">
      <w:pPr>
        <w:spacing w:after="0" w:line="240" w:lineRule="auto"/>
        <w:ind w:firstLine="709"/>
        <w:jc w:val="both"/>
        <w:rPr>
          <w:rFonts w:asciiTheme="majorHAnsi" w:hAnsiTheme="majorHAnsi"/>
          <w:b/>
          <w:i/>
          <w:color w:val="4C216D"/>
          <w:sz w:val="28"/>
          <w:u w:val="single"/>
        </w:rPr>
      </w:pPr>
      <w:r w:rsidRPr="003D5D3B">
        <w:rPr>
          <w:rFonts w:asciiTheme="majorHAnsi" w:hAnsiTheme="majorHAnsi"/>
          <w:b/>
          <w:i/>
          <w:color w:val="4C216D"/>
          <w:sz w:val="28"/>
          <w:u w:val="single"/>
        </w:rPr>
        <w:t xml:space="preserve">Заболевание сезонное, регистрируется в период с мая по октябрь, пик приходится на июнь – август. </w:t>
      </w:r>
    </w:p>
    <w:p w:rsidR="00F93FD8" w:rsidRPr="00F93FD8" w:rsidRDefault="00F93FD8" w:rsidP="00F93FD8">
      <w:pPr>
        <w:spacing w:after="0" w:line="240" w:lineRule="auto"/>
        <w:jc w:val="center"/>
        <w:rPr>
          <w:rFonts w:asciiTheme="majorHAnsi" w:hAnsiTheme="majorHAnsi"/>
          <w:b/>
          <w:i/>
          <w:color w:val="4C216D"/>
          <w:sz w:val="18"/>
          <w:u w:val="single"/>
        </w:rPr>
      </w:pPr>
    </w:p>
    <w:p w:rsidR="00F93FD8" w:rsidRPr="00584073" w:rsidRDefault="00F93FD8" w:rsidP="00584073">
      <w:pPr>
        <w:spacing w:after="0" w:line="240" w:lineRule="auto"/>
        <w:jc w:val="center"/>
        <w:rPr>
          <w:rFonts w:asciiTheme="majorHAnsi" w:hAnsiTheme="majorHAnsi"/>
          <w:b/>
          <w:color w:val="4C216D"/>
          <w:sz w:val="32"/>
        </w:rPr>
      </w:pPr>
      <w:r w:rsidRPr="00584073">
        <w:rPr>
          <w:rFonts w:asciiTheme="majorHAnsi" w:hAnsiTheme="majorHAnsi"/>
          <w:b/>
          <w:color w:val="4C216D"/>
          <w:sz w:val="32"/>
        </w:rPr>
        <w:t>Для профилактики необходимо:</w:t>
      </w:r>
    </w:p>
    <w:p w:rsidR="00F93FD8" w:rsidRPr="00F93FD8" w:rsidRDefault="00F93FD8" w:rsidP="00584073">
      <w:pPr>
        <w:spacing w:after="0" w:line="240" w:lineRule="auto"/>
        <w:rPr>
          <w:rFonts w:asciiTheme="majorHAnsi" w:hAnsiTheme="majorHAnsi"/>
          <w:b/>
          <w:color w:val="4C216D"/>
          <w:sz w:val="18"/>
        </w:rPr>
      </w:pPr>
    </w:p>
    <w:p w:rsidR="00F93FD8" w:rsidRDefault="00F93FD8" w:rsidP="00584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F93FD8">
        <w:rPr>
          <w:rFonts w:asciiTheme="majorHAnsi" w:hAnsiTheme="majorHAnsi"/>
          <w:sz w:val="24"/>
        </w:rPr>
        <w:t xml:space="preserve">При купании, стирке белья, играх в воде, рыбной ловле и др. следует избегать мелководных участков, заросших водной растительностью, так как именно там обитают легочные моллюски и риск заражения людей максимален. Более безопасны открытые прибрежные зоны без растительности. Риск заражения людей особенно высок в тех водоемах, где постоянно в большом количестве обитают утки.   </w:t>
      </w:r>
    </w:p>
    <w:p w:rsidR="00F93FD8" w:rsidRDefault="00F93FD8" w:rsidP="00584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 необходимости длительного пребывания в воде (работа в прудовых хозяйствах, сбор водяных растений и др.) следует одевать защитную одежду и обувь (сапоги, брюки, рубашку).</w:t>
      </w:r>
    </w:p>
    <w:p w:rsidR="00F93FD8" w:rsidRDefault="00F93FD8" w:rsidP="00584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После контакта с водой в «подозрительной» зоне водоема, необходимо тщательно вытереть кожу жестким полотенцем или сухой тканью и быстро снять промокшую одежду.</w:t>
      </w:r>
    </w:p>
    <w:p w:rsidR="00190CA9" w:rsidRPr="00190CA9" w:rsidRDefault="00584073" w:rsidP="00584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3886835</wp:posOffset>
            </wp:positionH>
            <wp:positionV relativeFrom="margin">
              <wp:posOffset>8694420</wp:posOffset>
            </wp:positionV>
            <wp:extent cx="3368675" cy="1654810"/>
            <wp:effectExtent l="0" t="0" r="3175" b="2540"/>
            <wp:wrapSquare wrapText="bothSides"/>
            <wp:docPr id="5" name="Рисунок 5" descr="C:\Users\Admin\Desktop\img317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3177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-227330</wp:posOffset>
            </wp:positionH>
            <wp:positionV relativeFrom="margin">
              <wp:posOffset>8206740</wp:posOffset>
            </wp:positionV>
            <wp:extent cx="7614285" cy="2348865"/>
            <wp:effectExtent l="0" t="0" r="5715" b="0"/>
            <wp:wrapTight wrapText="bothSides">
              <wp:wrapPolygon edited="0">
                <wp:start x="162" y="0"/>
                <wp:lineTo x="0" y="701"/>
                <wp:lineTo x="0" y="20321"/>
                <wp:lineTo x="162" y="21372"/>
                <wp:lineTo x="21400" y="21372"/>
                <wp:lineTo x="21562" y="20321"/>
                <wp:lineTo x="21562" y="701"/>
                <wp:lineTo x="21400" y="0"/>
                <wp:lineTo x="162" y="0"/>
              </wp:wrapPolygon>
            </wp:wrapTight>
            <wp:docPr id="2" name="Рисунок 2" descr="C:\Users\Admin\Desktop\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F93FD8">
        <w:rPr>
          <w:rFonts w:asciiTheme="majorHAnsi" w:hAnsiTheme="majorHAnsi"/>
          <w:sz w:val="24"/>
        </w:rPr>
        <w:t xml:space="preserve">В целях профилактики рекомендуется использовать репелленты. Нанесенные на кожу репелленты примерно 1,5 – 2 часа предохраняют от попадания личинок </w:t>
      </w:r>
      <w:proofErr w:type="spellStart"/>
      <w:r w:rsidR="00F93FD8">
        <w:rPr>
          <w:rFonts w:asciiTheme="majorHAnsi" w:hAnsiTheme="majorHAnsi"/>
          <w:sz w:val="24"/>
        </w:rPr>
        <w:t>шистосоматид</w:t>
      </w:r>
      <w:proofErr w:type="spellEnd"/>
      <w:r w:rsidR="00F93FD8">
        <w:rPr>
          <w:rFonts w:asciiTheme="majorHAnsi" w:hAnsiTheme="majorHAnsi"/>
          <w:sz w:val="24"/>
        </w:rPr>
        <w:t>.</w:t>
      </w:r>
      <w:bookmarkStart w:id="0" w:name="_GoBack"/>
      <w:bookmarkEnd w:id="0"/>
    </w:p>
    <w:sectPr w:rsidR="00190CA9" w:rsidRPr="00190CA9" w:rsidSect="00630AC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7DC"/>
    <w:multiLevelType w:val="hybridMultilevel"/>
    <w:tmpl w:val="193A1472"/>
    <w:lvl w:ilvl="0" w:tplc="C30E75A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i/>
        <w:color w:val="4C216D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30AC9"/>
    <w:rsid w:val="00190CA9"/>
    <w:rsid w:val="002B35B6"/>
    <w:rsid w:val="003D5D3B"/>
    <w:rsid w:val="00584073"/>
    <w:rsid w:val="00630AC9"/>
    <w:rsid w:val="0066729F"/>
    <w:rsid w:val="00781947"/>
    <w:rsid w:val="007F641D"/>
    <w:rsid w:val="009C64AC"/>
    <w:rsid w:val="00D36893"/>
    <w:rsid w:val="00DC63A9"/>
    <w:rsid w:val="00F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2017-05-23T12:14:00Z</cp:lastPrinted>
  <dcterms:created xsi:type="dcterms:W3CDTF">2017-05-21T13:33:00Z</dcterms:created>
  <dcterms:modified xsi:type="dcterms:W3CDTF">2017-05-23T12:16:00Z</dcterms:modified>
</cp:coreProperties>
</file>